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1C726F" w14:textId="77777777" w:rsidR="00043E79" w:rsidRDefault="00043E79" w:rsidP="00043E79">
      <w:pPr>
        <w:spacing w:before="240" w:after="120"/>
        <w:jc w:val="center"/>
        <w:rPr>
          <w:rFonts w:ascii="Calibri" w:eastAsia="Calibri" w:hAnsi="Calibri" w:cs="Calibri"/>
          <w:b/>
          <w:sz w:val="24"/>
          <w:szCs w:val="24"/>
        </w:rPr>
      </w:pPr>
      <w:r>
        <w:rPr>
          <w:rFonts w:ascii="Calibri" w:eastAsia="Calibri" w:hAnsi="Calibri" w:cs="Calibri"/>
          <w:b/>
          <w:sz w:val="24"/>
          <w:szCs w:val="24"/>
        </w:rPr>
        <w:t>ANEXO III</w:t>
      </w:r>
    </w:p>
    <w:p w14:paraId="2E5ECBDD" w14:textId="77777777" w:rsidR="00043E79" w:rsidRDefault="00043E79" w:rsidP="00043E79">
      <w:pPr>
        <w:spacing w:before="240" w:after="120"/>
        <w:jc w:val="center"/>
        <w:rPr>
          <w:rFonts w:ascii="Calibri" w:eastAsia="Calibri" w:hAnsi="Calibri" w:cs="Calibri"/>
          <w:b/>
          <w:sz w:val="24"/>
          <w:szCs w:val="24"/>
        </w:rPr>
      </w:pPr>
      <w:r>
        <w:rPr>
          <w:rFonts w:ascii="Calibri" w:eastAsia="Calibri" w:hAnsi="Calibri" w:cs="Calibri"/>
          <w:b/>
          <w:sz w:val="24"/>
          <w:szCs w:val="24"/>
        </w:rPr>
        <w:t>TERMO DE EXECUÇÃO CULTURAL</w:t>
      </w:r>
    </w:p>
    <w:p w14:paraId="05BFB854" w14:textId="77777777" w:rsidR="00043E79" w:rsidRDefault="00043E79" w:rsidP="00043E79">
      <w:pPr>
        <w:spacing w:after="120"/>
        <w:ind w:left="100"/>
        <w:jc w:val="center"/>
        <w:rPr>
          <w:rFonts w:ascii="Calibri" w:eastAsia="Calibri" w:hAnsi="Calibri" w:cs="Calibri"/>
          <w:b/>
          <w:sz w:val="24"/>
          <w:szCs w:val="24"/>
        </w:rPr>
      </w:pPr>
      <w:r>
        <w:rPr>
          <w:rFonts w:ascii="Calibri" w:eastAsia="Calibri" w:hAnsi="Calibri" w:cs="Calibri"/>
          <w:b/>
          <w:sz w:val="24"/>
          <w:szCs w:val="24"/>
        </w:rPr>
        <w:t xml:space="preserve"> </w:t>
      </w:r>
    </w:p>
    <w:p w14:paraId="270F163B" w14:textId="77777777" w:rsidR="00043E79" w:rsidRDefault="00043E79" w:rsidP="00043E79">
      <w:pPr>
        <w:spacing w:after="120"/>
        <w:ind w:left="100"/>
        <w:jc w:val="both"/>
        <w:rPr>
          <w:rFonts w:ascii="Calibri" w:eastAsia="Calibri" w:hAnsi="Calibri" w:cs="Calibri"/>
          <w:sz w:val="24"/>
          <w:szCs w:val="24"/>
        </w:rPr>
      </w:pPr>
      <w:r>
        <w:rPr>
          <w:rFonts w:ascii="Calibri" w:eastAsia="Calibri" w:hAnsi="Calibri" w:cs="Calibri"/>
          <w:sz w:val="24"/>
          <w:szCs w:val="24"/>
        </w:rPr>
        <w:t xml:space="preserve">TERMO DE EXECUÇÃO CULTURAL Nº ________________ TENDO POR OBJETO A CONCESSÃO DE APOIO FINANCEIRO A AÇÕES CULTURAIS CONTEMPLADAS PELO EDITAL </w:t>
      </w:r>
      <w:r>
        <w:rPr>
          <w:rFonts w:ascii="Calibri" w:eastAsia="Calibri" w:hAnsi="Calibri" w:cs="Calibri"/>
          <w:color w:val="FF0000"/>
          <w:sz w:val="24"/>
          <w:szCs w:val="24"/>
        </w:rPr>
        <w:t xml:space="preserve">nº </w:t>
      </w:r>
      <w:r>
        <w:rPr>
          <w:rFonts w:ascii="Calibri" w:eastAsia="Calibri" w:hAnsi="Calibri" w:cs="Calibri"/>
          <w:sz w:val="24"/>
          <w:szCs w:val="24"/>
        </w:rPr>
        <w:t>05/2024</w:t>
      </w:r>
      <w:r>
        <w:rPr>
          <w:rFonts w:ascii="Calibri" w:eastAsia="Calibri" w:hAnsi="Calibri" w:cs="Calibri"/>
          <w:i/>
          <w:color w:val="FF0000"/>
          <w:sz w:val="24"/>
          <w:szCs w:val="24"/>
        </w:rPr>
        <w:t xml:space="preserve"> </w:t>
      </w:r>
      <w:r>
        <w:rPr>
          <w:rFonts w:ascii="Calibri" w:eastAsia="Calibri" w:hAnsi="Calibri" w:cs="Calibri"/>
          <w:i/>
          <w:sz w:val="24"/>
          <w:szCs w:val="24"/>
        </w:rPr>
        <w:t>–,</w:t>
      </w:r>
      <w:r>
        <w:rPr>
          <w:rFonts w:ascii="Calibri" w:eastAsia="Calibri" w:hAnsi="Calibri" w:cs="Calibri"/>
          <w:sz w:val="24"/>
          <w:szCs w:val="24"/>
        </w:rPr>
        <w:t xml:space="preserve"> NOS TERMOS DA LEI Nº 14.399/2022 (PNAB), DA LEI Nº 14.903/2024 (MARCO REGULATÓRIO DO FOMENTO À CULTURA), DO DECRETO N. 11.740/2023 (DECRETO PNAB) E DO DECRETO Nº 11.453/2023 (DECRETO DE FOMENTO).</w:t>
      </w:r>
    </w:p>
    <w:p w14:paraId="08D49341"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 xml:space="preserve"> </w:t>
      </w:r>
    </w:p>
    <w:p w14:paraId="5E21D278" w14:textId="77777777" w:rsidR="00043E79" w:rsidRDefault="00043E79" w:rsidP="00043E79">
      <w:pPr>
        <w:spacing w:after="100"/>
        <w:ind w:left="100"/>
        <w:jc w:val="both"/>
        <w:rPr>
          <w:rFonts w:ascii="Calibri" w:eastAsia="Calibri" w:hAnsi="Calibri" w:cs="Calibri"/>
          <w:b/>
          <w:sz w:val="24"/>
          <w:szCs w:val="24"/>
        </w:rPr>
      </w:pPr>
      <w:r>
        <w:rPr>
          <w:rFonts w:ascii="Calibri" w:eastAsia="Calibri" w:hAnsi="Calibri" w:cs="Calibri"/>
          <w:b/>
          <w:sz w:val="24"/>
          <w:szCs w:val="24"/>
        </w:rPr>
        <w:t>1. PARTES</w:t>
      </w:r>
    </w:p>
    <w:p w14:paraId="529425BA"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1.1 O</w:t>
      </w:r>
      <w:r>
        <w:rPr>
          <w:rFonts w:ascii="Calibri" w:eastAsia="Calibri" w:hAnsi="Calibri" w:cs="Calibri"/>
          <w:color w:val="FF0000"/>
          <w:sz w:val="24"/>
          <w:szCs w:val="24"/>
        </w:rPr>
        <w:t xml:space="preserve"> Município de Custódia</w:t>
      </w:r>
      <w:r>
        <w:rPr>
          <w:rFonts w:ascii="Calibri" w:eastAsia="Calibri" w:hAnsi="Calibri" w:cs="Calibri"/>
          <w:sz w:val="24"/>
          <w:szCs w:val="24"/>
        </w:rPr>
        <w:t xml:space="preserve">, neste ato representado por </w:t>
      </w:r>
      <w:r>
        <w:rPr>
          <w:rFonts w:ascii="Calibri" w:eastAsia="Calibri" w:hAnsi="Calibri" w:cs="Calibri"/>
          <w:color w:val="FF0000"/>
          <w:sz w:val="24"/>
          <w:szCs w:val="24"/>
        </w:rPr>
        <w:t xml:space="preserve"> [AUTORIDADE QUE ASSINARÁ PELO ENTE FEDERATIVO]</w:t>
      </w:r>
      <w:r>
        <w:rPr>
          <w:rFonts w:ascii="Calibri" w:eastAsia="Calibri" w:hAnsi="Calibri" w:cs="Calibri"/>
          <w:sz w:val="24"/>
          <w:szCs w:val="24"/>
        </w:rPr>
        <w:t xml:space="preserve">, Senhor(a) </w:t>
      </w:r>
      <w:r>
        <w:rPr>
          <w:rFonts w:ascii="Calibri" w:eastAsia="Calibri" w:hAnsi="Calibri" w:cs="Calibri"/>
          <w:color w:val="FF0000"/>
          <w:sz w:val="24"/>
          <w:szCs w:val="24"/>
        </w:rPr>
        <w:t>[INDICAR NOME DA AUTORIDADE QUE ASSINARÁ PELO ENTE FEDERATIVO]</w:t>
      </w:r>
      <w:r>
        <w:rPr>
          <w:rFonts w:ascii="Calibri" w:eastAsia="Calibri" w:hAnsi="Calibri" w:cs="Calibri"/>
          <w:sz w:val="24"/>
          <w:szCs w:val="24"/>
        </w:rPr>
        <w:t>, e o(a) AGENTE CULTURAL,______________________________ [INDICAR NOME DO(A) AGENTE CULTURAL CONTEMPLADO], portador(a) do RG nº [INDICAR Nº DO RG], expedida em [INDICAR ÓRGÃO EXPEDIDOR], CPF nº [INDICAR Nº DO CPF], residente e domiciliado(a) à [INDICAR ENDEREÇO], CEP: [INDICAR CEP], telefones: [INDICAR TELEFONES], resolvem firmar o presente Termo de Execução Cultural, de acordo com as seguintes condições:</w:t>
      </w:r>
    </w:p>
    <w:p w14:paraId="18782C23" w14:textId="77777777" w:rsidR="00043E79" w:rsidRDefault="00043E79" w:rsidP="00043E79">
      <w:pPr>
        <w:spacing w:after="100"/>
        <w:ind w:left="100"/>
        <w:jc w:val="both"/>
        <w:rPr>
          <w:rFonts w:ascii="Calibri" w:eastAsia="Calibri" w:hAnsi="Calibri" w:cs="Calibri"/>
          <w:b/>
          <w:sz w:val="24"/>
          <w:szCs w:val="24"/>
        </w:rPr>
      </w:pPr>
      <w:r>
        <w:rPr>
          <w:rFonts w:ascii="Calibri" w:eastAsia="Calibri" w:hAnsi="Calibri" w:cs="Calibri"/>
          <w:b/>
          <w:sz w:val="24"/>
          <w:szCs w:val="24"/>
        </w:rPr>
        <w:t>2. PROCEDIMENTO</w:t>
      </w:r>
    </w:p>
    <w:p w14:paraId="5541ECD7" w14:textId="77777777" w:rsidR="00043E79" w:rsidRDefault="00043E79" w:rsidP="00043E79">
      <w:pPr>
        <w:spacing w:after="120"/>
        <w:ind w:left="100"/>
        <w:jc w:val="both"/>
        <w:rPr>
          <w:rFonts w:ascii="Calibri" w:eastAsia="Calibri" w:hAnsi="Calibri" w:cs="Calibri"/>
          <w:sz w:val="24"/>
          <w:szCs w:val="24"/>
        </w:rPr>
      </w:pPr>
      <w:r>
        <w:rPr>
          <w:rFonts w:ascii="Calibri" w:eastAsia="Calibri" w:hAnsi="Calibri" w:cs="Calibri"/>
          <w:sz w:val="24"/>
          <w:szCs w:val="24"/>
        </w:rPr>
        <w:t>2.1 Este Termo de Execução Cultural é instrumento da modalidade de fomento à execução de ações culturais, celebrado com agente cultural selecionado nos termos da LEI Nº 14.399/2022 (PNAB), da LEI Nº 14.903/2024 (Marco regulatório do fomento à cultura), do DECRETO N. 11.740/2023 (DECRETO PNAB) e do DECRETO Nº 11.453/2023 (DECRETO DE FOMENTO).</w:t>
      </w:r>
    </w:p>
    <w:p w14:paraId="5D27E1CD" w14:textId="77777777" w:rsidR="00043E79" w:rsidRDefault="00043E79" w:rsidP="00043E79">
      <w:pPr>
        <w:spacing w:after="100"/>
        <w:ind w:left="100"/>
        <w:jc w:val="both"/>
        <w:rPr>
          <w:rFonts w:ascii="Calibri" w:eastAsia="Calibri" w:hAnsi="Calibri" w:cs="Calibri"/>
          <w:b/>
          <w:sz w:val="24"/>
          <w:szCs w:val="24"/>
        </w:rPr>
      </w:pPr>
      <w:r>
        <w:rPr>
          <w:rFonts w:ascii="Calibri" w:eastAsia="Calibri" w:hAnsi="Calibri" w:cs="Calibri"/>
          <w:b/>
          <w:sz w:val="24"/>
          <w:szCs w:val="24"/>
        </w:rPr>
        <w:t>3. OBJETO</w:t>
      </w:r>
    </w:p>
    <w:p w14:paraId="5E0E4C50"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3.1. Este Termo de Execução Cultural tem por objeto a concessão de apoio financeiro ao projeto cultural [INDICAR NOME DO PROJETO], contemplado no conforme processo administrativo nº [INDICAR NÚMERO DO PROCESSO].</w:t>
      </w:r>
    </w:p>
    <w:p w14:paraId="659286E8" w14:textId="77777777" w:rsidR="00043E79" w:rsidRDefault="00043E79" w:rsidP="00043E79">
      <w:pPr>
        <w:spacing w:after="100"/>
        <w:ind w:left="100"/>
        <w:jc w:val="both"/>
        <w:rPr>
          <w:rFonts w:ascii="Calibri" w:eastAsia="Calibri" w:hAnsi="Calibri" w:cs="Calibri"/>
          <w:b/>
          <w:sz w:val="24"/>
          <w:szCs w:val="24"/>
        </w:rPr>
      </w:pPr>
      <w:r>
        <w:rPr>
          <w:rFonts w:ascii="Calibri" w:eastAsia="Calibri" w:hAnsi="Calibri" w:cs="Calibri"/>
          <w:b/>
          <w:sz w:val="24"/>
          <w:szCs w:val="24"/>
        </w:rPr>
        <w:t>4. RECURSOS FINANCEIROS</w:t>
      </w:r>
    </w:p>
    <w:p w14:paraId="414E570F"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4.1. Os recursos financeiros para a execução do presente termo totalizam o montante de R$ [INDICAR VALOR EM NÚMERO ARÁBICO] ([INDICAR VALOR POR EXTENSO] reais).</w:t>
      </w:r>
    </w:p>
    <w:p w14:paraId="756EC00D"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lastRenderedPageBreak/>
        <w:t xml:space="preserve">4.2. Serão transferidos à conta </w:t>
      </w:r>
      <w:proofErr w:type="gramStart"/>
      <w:r>
        <w:rPr>
          <w:rFonts w:ascii="Calibri" w:eastAsia="Calibri" w:hAnsi="Calibri" w:cs="Calibri"/>
          <w:sz w:val="24"/>
          <w:szCs w:val="24"/>
        </w:rPr>
        <w:t>do(</w:t>
      </w:r>
      <w:proofErr w:type="gramEnd"/>
      <w:r>
        <w:rPr>
          <w:rFonts w:ascii="Calibri" w:eastAsia="Calibri" w:hAnsi="Calibri" w:cs="Calibri"/>
          <w:sz w:val="24"/>
          <w:szCs w:val="24"/>
        </w:rPr>
        <w:t>a) AGENTE CULTURAL, especialmente aberta no [NOME DO BANCO], Agência [INDICAR AGÊNCIA], Conta Corrente nº [INDICAR CONTA], para recebimento e movimentação.</w:t>
      </w:r>
    </w:p>
    <w:p w14:paraId="34CA9840" w14:textId="77777777" w:rsidR="00043E79" w:rsidRDefault="00043E79" w:rsidP="00043E79">
      <w:pPr>
        <w:spacing w:after="100"/>
        <w:ind w:left="100"/>
        <w:jc w:val="both"/>
        <w:rPr>
          <w:rFonts w:ascii="Calibri" w:eastAsia="Calibri" w:hAnsi="Calibri" w:cs="Calibri"/>
          <w:b/>
          <w:sz w:val="24"/>
          <w:szCs w:val="24"/>
        </w:rPr>
      </w:pPr>
      <w:r>
        <w:rPr>
          <w:rFonts w:ascii="Calibri" w:eastAsia="Calibri" w:hAnsi="Calibri" w:cs="Calibri"/>
          <w:b/>
          <w:sz w:val="24"/>
          <w:szCs w:val="24"/>
        </w:rPr>
        <w:t>5. APLICAÇÃO DOS RECURSOS</w:t>
      </w:r>
    </w:p>
    <w:p w14:paraId="5B3FADE2" w14:textId="77777777" w:rsidR="00043E79" w:rsidRDefault="00043E79" w:rsidP="00043E79">
      <w:pPr>
        <w:spacing w:after="100"/>
        <w:ind w:left="100"/>
        <w:jc w:val="both"/>
        <w:rPr>
          <w:rFonts w:ascii="Calibri" w:eastAsia="Calibri" w:hAnsi="Calibri" w:cs="Calibri"/>
          <w:sz w:val="24"/>
          <w:szCs w:val="24"/>
        </w:rPr>
      </w:pPr>
      <w:proofErr w:type="gramStart"/>
      <w:r>
        <w:rPr>
          <w:rFonts w:ascii="Calibri" w:eastAsia="Calibri" w:hAnsi="Calibri" w:cs="Calibri"/>
          <w:sz w:val="24"/>
          <w:szCs w:val="24"/>
        </w:rPr>
        <w:t>5.1 Os</w:t>
      </w:r>
      <w:proofErr w:type="gramEnd"/>
      <w:r>
        <w:rPr>
          <w:rFonts w:ascii="Calibri" w:eastAsia="Calibri" w:hAnsi="Calibri" w:cs="Calibri"/>
          <w:sz w:val="24"/>
          <w:szCs w:val="24"/>
        </w:rPr>
        <w:t xml:space="preserve"> rendimentos de ativos financeiros poderão ser aplicados para o alcance do objeto, sem a necessidade de autorização prévia.</w:t>
      </w:r>
    </w:p>
    <w:p w14:paraId="34FEA0C0" w14:textId="77777777" w:rsidR="00043E79" w:rsidRDefault="00043E79" w:rsidP="00043E79">
      <w:pPr>
        <w:spacing w:after="100"/>
        <w:ind w:left="100"/>
        <w:jc w:val="both"/>
        <w:rPr>
          <w:rFonts w:ascii="Calibri" w:eastAsia="Calibri" w:hAnsi="Calibri" w:cs="Calibri"/>
          <w:b/>
          <w:sz w:val="24"/>
          <w:szCs w:val="24"/>
        </w:rPr>
      </w:pPr>
      <w:r>
        <w:rPr>
          <w:rFonts w:ascii="Calibri" w:eastAsia="Calibri" w:hAnsi="Calibri" w:cs="Calibri"/>
          <w:b/>
          <w:sz w:val="24"/>
          <w:szCs w:val="24"/>
        </w:rPr>
        <w:t>6. OBRIGAÇÕES</w:t>
      </w:r>
    </w:p>
    <w:p w14:paraId="2769C3F0" w14:textId="77777777" w:rsidR="00043E79" w:rsidRDefault="00043E79" w:rsidP="00043E79">
      <w:pPr>
        <w:spacing w:after="100"/>
        <w:ind w:left="100"/>
        <w:jc w:val="both"/>
        <w:rPr>
          <w:rFonts w:ascii="Calibri" w:eastAsia="Calibri" w:hAnsi="Calibri" w:cs="Calibri"/>
          <w:color w:val="FF0000"/>
          <w:sz w:val="24"/>
          <w:szCs w:val="24"/>
        </w:rPr>
      </w:pPr>
      <w:r>
        <w:rPr>
          <w:rFonts w:ascii="Calibri" w:eastAsia="Calibri" w:hAnsi="Calibri" w:cs="Calibri"/>
          <w:sz w:val="24"/>
          <w:szCs w:val="24"/>
        </w:rPr>
        <w:t xml:space="preserve">6.1 São obrigações do/da </w:t>
      </w:r>
      <w:r>
        <w:rPr>
          <w:rFonts w:ascii="Calibri" w:eastAsia="Calibri" w:hAnsi="Calibri" w:cs="Calibri"/>
          <w:color w:val="FF0000"/>
          <w:sz w:val="24"/>
          <w:szCs w:val="24"/>
        </w:rPr>
        <w:t>[NOME DO ÓRGÃO RESPONSÁVEL PELO EDITAL]:</w:t>
      </w:r>
    </w:p>
    <w:p w14:paraId="1F8E8E07"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 xml:space="preserve">I) transferir os recursos </w:t>
      </w:r>
      <w:proofErr w:type="gramStart"/>
      <w:r>
        <w:rPr>
          <w:rFonts w:ascii="Calibri" w:eastAsia="Calibri" w:hAnsi="Calibri" w:cs="Calibri"/>
          <w:sz w:val="24"/>
          <w:szCs w:val="24"/>
        </w:rPr>
        <w:t>ao(</w:t>
      </w:r>
      <w:proofErr w:type="gramEnd"/>
      <w:r>
        <w:rPr>
          <w:rFonts w:ascii="Calibri" w:eastAsia="Calibri" w:hAnsi="Calibri" w:cs="Calibri"/>
          <w:sz w:val="24"/>
          <w:szCs w:val="24"/>
        </w:rPr>
        <w:t>a) AGENTE CULTURAL;</w:t>
      </w:r>
    </w:p>
    <w:p w14:paraId="3AEB7317"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 xml:space="preserve">II) orientar </w:t>
      </w:r>
      <w:proofErr w:type="gramStart"/>
      <w:r>
        <w:rPr>
          <w:rFonts w:ascii="Calibri" w:eastAsia="Calibri" w:hAnsi="Calibri" w:cs="Calibri"/>
          <w:sz w:val="24"/>
          <w:szCs w:val="24"/>
        </w:rPr>
        <w:t>o(</w:t>
      </w:r>
      <w:proofErr w:type="gramEnd"/>
      <w:r>
        <w:rPr>
          <w:rFonts w:ascii="Calibri" w:eastAsia="Calibri" w:hAnsi="Calibri" w:cs="Calibri"/>
          <w:sz w:val="24"/>
          <w:szCs w:val="24"/>
        </w:rPr>
        <w:t>a) AGENTE CULTURAL sobre o procedimento para a prestação de informações dos recursos concedidos;</w:t>
      </w:r>
    </w:p>
    <w:p w14:paraId="75AB1D4F"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 xml:space="preserve">III) analisar e emitir parecer sobre os relatórios e sobre a prestação de informações apresentados </w:t>
      </w:r>
      <w:proofErr w:type="gramStart"/>
      <w:r>
        <w:rPr>
          <w:rFonts w:ascii="Calibri" w:eastAsia="Calibri" w:hAnsi="Calibri" w:cs="Calibri"/>
          <w:sz w:val="24"/>
          <w:szCs w:val="24"/>
        </w:rPr>
        <w:t>pelo(</w:t>
      </w:r>
      <w:proofErr w:type="gramEnd"/>
      <w:r>
        <w:rPr>
          <w:rFonts w:ascii="Calibri" w:eastAsia="Calibri" w:hAnsi="Calibri" w:cs="Calibri"/>
          <w:sz w:val="24"/>
          <w:szCs w:val="24"/>
        </w:rPr>
        <w:t>a) AGENTE CULTURAL;</w:t>
      </w:r>
    </w:p>
    <w:p w14:paraId="40904561"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IV) zelar pelo fiel cumprimento deste termo de execução cultural;</w:t>
      </w:r>
    </w:p>
    <w:p w14:paraId="79C26071"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V) adotar medidas saneadoras e corretivas quando houver inadimplemento;</w:t>
      </w:r>
    </w:p>
    <w:p w14:paraId="30FAD6D2"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 xml:space="preserve">VI) monitorar o cumprimento </w:t>
      </w:r>
      <w:proofErr w:type="gramStart"/>
      <w:r>
        <w:rPr>
          <w:rFonts w:ascii="Calibri" w:eastAsia="Calibri" w:hAnsi="Calibri" w:cs="Calibri"/>
          <w:sz w:val="24"/>
          <w:szCs w:val="24"/>
        </w:rPr>
        <w:t>pelo(</w:t>
      </w:r>
      <w:proofErr w:type="gramEnd"/>
      <w:r>
        <w:rPr>
          <w:rFonts w:ascii="Calibri" w:eastAsia="Calibri" w:hAnsi="Calibri" w:cs="Calibri"/>
          <w:sz w:val="24"/>
          <w:szCs w:val="24"/>
        </w:rPr>
        <w:t>a) AGENTE CULTURAL das obrigações previstas na CLÁUSULA 6.2.</w:t>
      </w:r>
    </w:p>
    <w:p w14:paraId="2210153A"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 xml:space="preserve">6.2 São obrigações </w:t>
      </w:r>
      <w:proofErr w:type="gramStart"/>
      <w:r>
        <w:rPr>
          <w:rFonts w:ascii="Calibri" w:eastAsia="Calibri" w:hAnsi="Calibri" w:cs="Calibri"/>
          <w:sz w:val="24"/>
          <w:szCs w:val="24"/>
        </w:rPr>
        <w:t>do(</w:t>
      </w:r>
      <w:proofErr w:type="gramEnd"/>
      <w:r>
        <w:rPr>
          <w:rFonts w:ascii="Calibri" w:eastAsia="Calibri" w:hAnsi="Calibri" w:cs="Calibri"/>
          <w:sz w:val="24"/>
          <w:szCs w:val="24"/>
        </w:rPr>
        <w:t>a) AGENTE CULTURAL:</w:t>
      </w:r>
    </w:p>
    <w:p w14:paraId="5E0B0ADD"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I) executar a ação cultural aprovada;</w:t>
      </w:r>
    </w:p>
    <w:p w14:paraId="68ACB459"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II) aplicar os recursos concedidos na realização da ação cultural;</w:t>
      </w:r>
    </w:p>
    <w:p w14:paraId="448FA208"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III) manter, obrigatória e exclusivamente, os recursos financeiros depositados na conta especialmente aberta para o Termo de Execução Cultural;</w:t>
      </w:r>
    </w:p>
    <w:p w14:paraId="5547F5BB"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IV) facilitar o monitoramento, o controle e supervisão do termo de execução cultural bem como o acesso ao local de realização da ação cultural;</w:t>
      </w:r>
    </w:p>
    <w:p w14:paraId="44AAE532"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V) prestar informações à</w:t>
      </w:r>
      <w:r>
        <w:rPr>
          <w:rFonts w:ascii="Calibri" w:eastAsia="Calibri" w:hAnsi="Calibri" w:cs="Calibri"/>
          <w:color w:val="FF0000"/>
          <w:sz w:val="24"/>
          <w:szCs w:val="24"/>
        </w:rPr>
        <w:t xml:space="preserve"> [NOME DO ÓRGÃO RESPONSÁVEL PELO EDITAL]</w:t>
      </w:r>
      <w:r>
        <w:rPr>
          <w:rFonts w:ascii="Calibri" w:eastAsia="Calibri" w:hAnsi="Calibri" w:cs="Calibri"/>
          <w:sz w:val="24"/>
          <w:szCs w:val="24"/>
        </w:rPr>
        <w:t xml:space="preserve"> por meio de Relatório de Execução do Objeto </w:t>
      </w:r>
      <w:r>
        <w:rPr>
          <w:rFonts w:ascii="Calibri" w:eastAsia="Calibri" w:hAnsi="Calibri" w:cs="Calibri"/>
          <w:color w:val="FF0000"/>
          <w:sz w:val="24"/>
          <w:szCs w:val="24"/>
        </w:rPr>
        <w:t>[SE A PRESTAÇÃO DE INFORMAÇÕES IN LOCO, ALTERAR ESSE ITEM]</w:t>
      </w:r>
      <w:r>
        <w:rPr>
          <w:rFonts w:ascii="Calibri" w:eastAsia="Calibri" w:hAnsi="Calibri" w:cs="Calibri"/>
          <w:sz w:val="24"/>
          <w:szCs w:val="24"/>
        </w:rPr>
        <w:t xml:space="preserve">, apresentado no prazo máximo de </w:t>
      </w:r>
      <w:r>
        <w:rPr>
          <w:rFonts w:ascii="Calibri" w:eastAsia="Calibri" w:hAnsi="Calibri" w:cs="Calibri"/>
          <w:color w:val="FF0000"/>
          <w:sz w:val="24"/>
          <w:szCs w:val="24"/>
        </w:rPr>
        <w:t>[INDICAR PRAZO MÁXIMO]</w:t>
      </w:r>
      <w:r>
        <w:rPr>
          <w:rFonts w:ascii="Calibri" w:eastAsia="Calibri" w:hAnsi="Calibri" w:cs="Calibri"/>
          <w:sz w:val="24"/>
          <w:szCs w:val="24"/>
        </w:rPr>
        <w:t xml:space="preserve"> contados do término da vigência do termo de execução cultural;</w:t>
      </w:r>
    </w:p>
    <w:p w14:paraId="6B2775F8"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 xml:space="preserve">VI) atender a qualquer solicitação regular feita pelo </w:t>
      </w:r>
      <w:r>
        <w:rPr>
          <w:rFonts w:ascii="Calibri" w:eastAsia="Calibri" w:hAnsi="Calibri" w:cs="Calibri"/>
          <w:color w:val="FF0000"/>
          <w:sz w:val="24"/>
          <w:szCs w:val="24"/>
        </w:rPr>
        <w:t>[NOME DO ÓRGÃO]</w:t>
      </w:r>
      <w:r>
        <w:rPr>
          <w:rFonts w:ascii="Calibri" w:eastAsia="Calibri" w:hAnsi="Calibri" w:cs="Calibri"/>
          <w:sz w:val="24"/>
          <w:szCs w:val="24"/>
        </w:rPr>
        <w:t xml:space="preserve"> a contar do recebimento da notificação;</w:t>
      </w:r>
    </w:p>
    <w:p w14:paraId="63E59DE2"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lastRenderedPageBreak/>
        <w:t>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w:t>
      </w:r>
    </w:p>
    <w:p w14:paraId="7AE6CB6D"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VIII) não realizar despesa em data anterior ou posterior à vigência deste termo de execução cultural;</w:t>
      </w:r>
    </w:p>
    <w:p w14:paraId="03171D1F"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IX) guardar a documentação referente à prestação de informações e financeira pelo prazo de 5 anos, contados do fim da vigência deste Termo de Execução Cultural;</w:t>
      </w:r>
    </w:p>
    <w:p w14:paraId="28C4DFF1"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X) não utilizar os recursos para finalidade diversa da estabelecida no projeto cultural;</w:t>
      </w:r>
    </w:p>
    <w:p w14:paraId="23CFE471"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XI) encaminhar os documentos do novo dirigente, bem como nova ata de eleição ou termo de posse, em caso de falecimento ou substituição de dirigente da entidade cultural, caso seja agente cultural pessoa jurídica.</w:t>
      </w:r>
    </w:p>
    <w:p w14:paraId="797B7CE4" w14:textId="77777777" w:rsidR="00043E79" w:rsidRDefault="00043E79" w:rsidP="00043E79">
      <w:pPr>
        <w:spacing w:after="100"/>
        <w:ind w:left="100"/>
        <w:jc w:val="both"/>
        <w:rPr>
          <w:rFonts w:ascii="Calibri" w:eastAsia="Calibri" w:hAnsi="Calibri" w:cs="Calibri"/>
          <w:color w:val="FF0000"/>
          <w:sz w:val="24"/>
          <w:szCs w:val="24"/>
        </w:rPr>
      </w:pPr>
      <w:r>
        <w:rPr>
          <w:rFonts w:ascii="Calibri" w:eastAsia="Calibri" w:hAnsi="Calibri" w:cs="Calibri"/>
          <w:color w:val="FF0000"/>
          <w:sz w:val="24"/>
          <w:szCs w:val="24"/>
        </w:rPr>
        <w:t xml:space="preserve"> </w:t>
      </w:r>
    </w:p>
    <w:p w14:paraId="11733FBA" w14:textId="77777777" w:rsidR="00043E79" w:rsidRDefault="00043E79" w:rsidP="00043E79">
      <w:pPr>
        <w:spacing w:after="100"/>
        <w:ind w:left="100"/>
        <w:jc w:val="both"/>
        <w:rPr>
          <w:rFonts w:ascii="Calibri" w:eastAsia="Calibri" w:hAnsi="Calibri" w:cs="Calibri"/>
          <w:b/>
          <w:sz w:val="24"/>
          <w:szCs w:val="24"/>
        </w:rPr>
      </w:pPr>
      <w:r>
        <w:rPr>
          <w:rFonts w:ascii="Calibri" w:eastAsia="Calibri" w:hAnsi="Calibri" w:cs="Calibri"/>
          <w:b/>
          <w:sz w:val="24"/>
          <w:szCs w:val="24"/>
        </w:rPr>
        <w:t>7. PRESTAÇÃO DE INFORMAÇÕES IN LOCO</w:t>
      </w:r>
    </w:p>
    <w:p w14:paraId="0D6070A8"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7.1 O agente cultural prestará contas à administração pública por meio da categoria de prestação de informações in loco.</w:t>
      </w:r>
    </w:p>
    <w:p w14:paraId="47CE8558"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7.2 O agente público responsável elaborará Relatório de Verificação Presencial da Execução no qual concluirá:</w:t>
      </w:r>
    </w:p>
    <w:p w14:paraId="58DE502B"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 xml:space="preserve">I - </w:t>
      </w:r>
      <w:proofErr w:type="gramStart"/>
      <w:r>
        <w:rPr>
          <w:rFonts w:ascii="Calibri" w:eastAsia="Calibri" w:hAnsi="Calibri" w:cs="Calibri"/>
          <w:sz w:val="24"/>
          <w:szCs w:val="24"/>
        </w:rPr>
        <w:t>pelo</w:t>
      </w:r>
      <w:proofErr w:type="gramEnd"/>
      <w:r>
        <w:rPr>
          <w:rFonts w:ascii="Calibri" w:eastAsia="Calibri" w:hAnsi="Calibri" w:cs="Calibri"/>
          <w:sz w:val="24"/>
          <w:szCs w:val="24"/>
        </w:rPr>
        <w:t xml:space="preserve"> cumprimento integral do objeto ou pela suficiência do cumprimento parcial devidamente justificada e providenciará imediato encaminhamento do processo à autoridade julgadora;</w:t>
      </w:r>
    </w:p>
    <w:p w14:paraId="63B65B3C"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 xml:space="preserve">II - </w:t>
      </w:r>
      <w:proofErr w:type="gramStart"/>
      <w:r>
        <w:rPr>
          <w:rFonts w:ascii="Calibri" w:eastAsia="Calibri" w:hAnsi="Calibri" w:cs="Calibri"/>
          <w:sz w:val="24"/>
          <w:szCs w:val="24"/>
        </w:rPr>
        <w:t>pela</w:t>
      </w:r>
      <w:proofErr w:type="gramEnd"/>
      <w:r>
        <w:rPr>
          <w:rFonts w:ascii="Calibri" w:eastAsia="Calibri" w:hAnsi="Calibri" w:cs="Calibri"/>
          <w:sz w:val="24"/>
          <w:szCs w:val="24"/>
        </w:rPr>
        <w:t xml:space="preserve"> necessidade de o agente cultural apresentar Relatório de Objeto da Execução Cultural, caso considere não ter sido possível aferir na visita técnica de verificação o cumprimento integral do objeto ou o cumprimento parcial justificado.</w:t>
      </w:r>
    </w:p>
    <w:p w14:paraId="65D6EFED" w14:textId="77777777" w:rsidR="00043E79" w:rsidRDefault="00043E79" w:rsidP="00043E79">
      <w:pPr>
        <w:spacing w:after="100"/>
        <w:ind w:left="100"/>
        <w:jc w:val="both"/>
        <w:rPr>
          <w:rFonts w:ascii="Calibri" w:eastAsia="Calibri" w:hAnsi="Calibri" w:cs="Calibri"/>
          <w:sz w:val="24"/>
          <w:szCs w:val="24"/>
        </w:rPr>
      </w:pPr>
      <w:proofErr w:type="gramStart"/>
      <w:r>
        <w:rPr>
          <w:rFonts w:ascii="Calibri" w:eastAsia="Calibri" w:hAnsi="Calibri" w:cs="Calibri"/>
          <w:sz w:val="24"/>
          <w:szCs w:val="24"/>
        </w:rPr>
        <w:t>7.2.1 Após</w:t>
      </w:r>
      <w:proofErr w:type="gramEnd"/>
      <w:r>
        <w:rPr>
          <w:rFonts w:ascii="Calibri" w:eastAsia="Calibri" w:hAnsi="Calibri" w:cs="Calibri"/>
          <w:sz w:val="24"/>
          <w:szCs w:val="24"/>
        </w:rPr>
        <w:t xml:space="preserve"> o recebimento do processo enviado pelo agente público de que trata o subitem I do item 7.2, a autoridade responsável pelo julgamento da prestação de informações poderá:</w:t>
      </w:r>
    </w:p>
    <w:p w14:paraId="01BF3CDB"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 xml:space="preserve">I - </w:t>
      </w:r>
      <w:proofErr w:type="gramStart"/>
      <w:r>
        <w:rPr>
          <w:rFonts w:ascii="Calibri" w:eastAsia="Calibri" w:hAnsi="Calibri" w:cs="Calibri"/>
          <w:sz w:val="24"/>
          <w:szCs w:val="24"/>
        </w:rPr>
        <w:t>solicitar</w:t>
      </w:r>
      <w:proofErr w:type="gramEnd"/>
      <w:r>
        <w:rPr>
          <w:rFonts w:ascii="Calibri" w:eastAsia="Calibri" w:hAnsi="Calibri" w:cs="Calibri"/>
          <w:sz w:val="24"/>
          <w:szCs w:val="24"/>
        </w:rPr>
        <w:t xml:space="preserve"> documentação complementar;</w:t>
      </w:r>
    </w:p>
    <w:p w14:paraId="208E444C"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 xml:space="preserve">II - </w:t>
      </w:r>
      <w:proofErr w:type="gramStart"/>
      <w:r>
        <w:rPr>
          <w:rFonts w:ascii="Calibri" w:eastAsia="Calibri" w:hAnsi="Calibri" w:cs="Calibri"/>
          <w:sz w:val="24"/>
          <w:szCs w:val="24"/>
        </w:rPr>
        <w:t>aprovar</w:t>
      </w:r>
      <w:proofErr w:type="gramEnd"/>
      <w:r>
        <w:rPr>
          <w:rFonts w:ascii="Calibri" w:eastAsia="Calibri" w:hAnsi="Calibri" w:cs="Calibri"/>
          <w:sz w:val="24"/>
          <w:szCs w:val="24"/>
        </w:rPr>
        <w:t xml:space="preserve"> sem ressalvas a prestação de contas, quando estiver convencida do cumprimento integral do objeto;</w:t>
      </w:r>
    </w:p>
    <w:p w14:paraId="0CDEEDEF"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lastRenderedPageBreak/>
        <w:t>III - aprovar com ressalvas a prestação de contas, quando for comprovada a realização da ação cultural, mas verificada inadequação na execução do objeto ou na execução financeira, sem má-fé;</w:t>
      </w:r>
    </w:p>
    <w:p w14:paraId="5F5A9787"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 xml:space="preserve">IV - </w:t>
      </w:r>
      <w:proofErr w:type="gramStart"/>
      <w:r>
        <w:rPr>
          <w:rFonts w:ascii="Calibri" w:eastAsia="Calibri" w:hAnsi="Calibri" w:cs="Calibri"/>
          <w:sz w:val="24"/>
          <w:szCs w:val="24"/>
        </w:rPr>
        <w:t>rejeitar</w:t>
      </w:r>
      <w:proofErr w:type="gramEnd"/>
      <w:r>
        <w:rPr>
          <w:rFonts w:ascii="Calibri" w:eastAsia="Calibri" w:hAnsi="Calibri" w:cs="Calibri"/>
          <w:sz w:val="24"/>
          <w:szCs w:val="24"/>
        </w:rPr>
        <w:t xml:space="preserve"> a prestação de contas, total ou parcialmente, e determinar uma das seguintes medidas:</w:t>
      </w:r>
    </w:p>
    <w:p w14:paraId="31740E9B"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a) devolução de recursos em valor proporcional à inexecução de objeto verificada;</w:t>
      </w:r>
    </w:p>
    <w:p w14:paraId="4C610DC0"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b) pagamento de multa, nos termos do regulamento;</w:t>
      </w:r>
    </w:p>
    <w:p w14:paraId="4259567E"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c) suspensão da possibilidade de celebrar novo instrumento do regime próprio de fomento à cultura pelo prazo de 180 (cento e oitenta) a 540 (quinhentos e quarenta) dias.</w:t>
      </w:r>
    </w:p>
    <w:p w14:paraId="7857EE25"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7.2.1 Caso seja solicitada a apresentação do Relatório de Objeto da Execução Cultural de que trata o subitem I do item 7.2, será adotado o procedimento de que trata o art. 19 e seguintes da Lei nº 14.903/2023.</w:t>
      </w:r>
    </w:p>
    <w:p w14:paraId="6058017E" w14:textId="77777777" w:rsidR="00043E79" w:rsidRDefault="00043E79" w:rsidP="00043E79">
      <w:pPr>
        <w:spacing w:after="100"/>
        <w:ind w:left="100"/>
        <w:jc w:val="both"/>
        <w:rPr>
          <w:rFonts w:ascii="Calibri" w:eastAsia="Calibri" w:hAnsi="Calibri" w:cs="Calibri"/>
          <w:b/>
          <w:sz w:val="24"/>
          <w:szCs w:val="24"/>
        </w:rPr>
      </w:pPr>
      <w:r>
        <w:rPr>
          <w:rFonts w:ascii="Calibri" w:eastAsia="Calibri" w:hAnsi="Calibri" w:cs="Calibri"/>
          <w:b/>
          <w:sz w:val="24"/>
          <w:szCs w:val="24"/>
        </w:rPr>
        <w:t>7. PRESTAÇÃO DE INFORMAÇÕES EM RELATÓRIO DE EXECUÇÃO DO OBJETO</w:t>
      </w:r>
    </w:p>
    <w:p w14:paraId="2B3E28F3" w14:textId="77777777" w:rsidR="00043E79" w:rsidRDefault="00043E79" w:rsidP="00043E79">
      <w:pPr>
        <w:spacing w:after="100"/>
        <w:ind w:left="100"/>
        <w:jc w:val="both"/>
        <w:rPr>
          <w:rFonts w:ascii="Calibri" w:eastAsia="Calibri" w:hAnsi="Calibri" w:cs="Calibri"/>
          <w:color w:val="FF0000"/>
          <w:sz w:val="24"/>
          <w:szCs w:val="24"/>
        </w:rPr>
      </w:pPr>
      <w:r>
        <w:rPr>
          <w:rFonts w:ascii="Calibri" w:eastAsia="Calibri" w:hAnsi="Calibri" w:cs="Calibri"/>
          <w:color w:val="FF0000"/>
          <w:sz w:val="24"/>
          <w:szCs w:val="24"/>
        </w:rPr>
        <w:t xml:space="preserve"> </w:t>
      </w:r>
    </w:p>
    <w:p w14:paraId="0AB5B484"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7.1 O agente cultural prestará contas à administração pública por meio da apresentação de Relatório de Objeto da Execução Cultural, no prazo de até 120 dias a contar do fim da vigência deste Termo de Execução Cultural.</w:t>
      </w:r>
    </w:p>
    <w:p w14:paraId="77DAF54E"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7.1.1 O Relatório de Objeto da Execução Cultural deverá:</w:t>
      </w:r>
    </w:p>
    <w:p w14:paraId="2601AADF"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 xml:space="preserve">I - </w:t>
      </w:r>
      <w:proofErr w:type="gramStart"/>
      <w:r>
        <w:rPr>
          <w:rFonts w:ascii="Calibri" w:eastAsia="Calibri" w:hAnsi="Calibri" w:cs="Calibri"/>
          <w:sz w:val="24"/>
          <w:szCs w:val="24"/>
        </w:rPr>
        <w:t>comprovar</w:t>
      </w:r>
      <w:proofErr w:type="gramEnd"/>
      <w:r>
        <w:rPr>
          <w:rFonts w:ascii="Calibri" w:eastAsia="Calibri" w:hAnsi="Calibri" w:cs="Calibri"/>
          <w:sz w:val="24"/>
          <w:szCs w:val="24"/>
        </w:rPr>
        <w:t xml:space="preserve"> que foram alcançados os resultados da ação cultural;</w:t>
      </w:r>
    </w:p>
    <w:p w14:paraId="2904F877"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 xml:space="preserve">II - </w:t>
      </w:r>
      <w:proofErr w:type="gramStart"/>
      <w:r>
        <w:rPr>
          <w:rFonts w:ascii="Calibri" w:eastAsia="Calibri" w:hAnsi="Calibri" w:cs="Calibri"/>
          <w:sz w:val="24"/>
          <w:szCs w:val="24"/>
        </w:rPr>
        <w:t>conter</w:t>
      </w:r>
      <w:proofErr w:type="gramEnd"/>
      <w:r>
        <w:rPr>
          <w:rFonts w:ascii="Calibri" w:eastAsia="Calibri" w:hAnsi="Calibri" w:cs="Calibri"/>
          <w:sz w:val="24"/>
          <w:szCs w:val="24"/>
        </w:rPr>
        <w:t xml:space="preserve"> a descrição das ações desenvolvidas para o cumprimento do objeto;</w:t>
      </w:r>
    </w:p>
    <w:p w14:paraId="3EBCC3B3"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w:t>
      </w:r>
    </w:p>
    <w:p w14:paraId="6AAC7507"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7.2 O agente público responsável pela análise do Relatório de Objeto da Execução Cultural deverá elaborar parecer técnico em que concluirá:</w:t>
      </w:r>
    </w:p>
    <w:p w14:paraId="751286ED"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 xml:space="preserve">I - </w:t>
      </w:r>
      <w:proofErr w:type="gramStart"/>
      <w:r>
        <w:rPr>
          <w:rFonts w:ascii="Calibri" w:eastAsia="Calibri" w:hAnsi="Calibri" w:cs="Calibri"/>
          <w:sz w:val="24"/>
          <w:szCs w:val="24"/>
        </w:rPr>
        <w:t>pelo</w:t>
      </w:r>
      <w:proofErr w:type="gramEnd"/>
      <w:r>
        <w:rPr>
          <w:rFonts w:ascii="Calibri" w:eastAsia="Calibri" w:hAnsi="Calibri" w:cs="Calibri"/>
          <w:sz w:val="24"/>
          <w:szCs w:val="24"/>
        </w:rPr>
        <w:t xml:space="preserve"> cumprimento integral do objeto ou pela suficiência do cumprimento parcial devidamente justificada e providenciará imediato encaminhamento do processo à autoridade julgadora;</w:t>
      </w:r>
    </w:p>
    <w:p w14:paraId="62CF15D3"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 xml:space="preserve">II - </w:t>
      </w:r>
      <w:proofErr w:type="gramStart"/>
      <w:r>
        <w:rPr>
          <w:rFonts w:ascii="Calibri" w:eastAsia="Calibri" w:hAnsi="Calibri" w:cs="Calibri"/>
          <w:sz w:val="24"/>
          <w:szCs w:val="24"/>
        </w:rPr>
        <w:t>pela</w:t>
      </w:r>
      <w:proofErr w:type="gramEnd"/>
      <w:r>
        <w:rPr>
          <w:rFonts w:ascii="Calibri" w:eastAsia="Calibri" w:hAnsi="Calibri" w:cs="Calibri"/>
          <w:sz w:val="24"/>
          <w:szCs w:val="24"/>
        </w:rPr>
        <w:t xml:space="preserve"> necessidade de o agente cultural apresentar documentação complementar relativa ao cumprimento do objeto;</w:t>
      </w:r>
    </w:p>
    <w:p w14:paraId="3D8536DD"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lastRenderedPageBreak/>
        <w:t>III - pela necessidade de o agente cultural apresentar Relatório Financeiro da Execução Cultural, caso considere os elementos contidos no Relatório de Objeto da Execução Cultural e na documentação complementar insuficientes para demonstrar o cumprimento integral do objeto ou o cumprimento parcial justificado.</w:t>
      </w:r>
    </w:p>
    <w:p w14:paraId="3A9695C0" w14:textId="77777777" w:rsidR="00043E79" w:rsidRDefault="00043E79" w:rsidP="00043E79">
      <w:pPr>
        <w:spacing w:after="100"/>
        <w:ind w:left="100"/>
        <w:jc w:val="both"/>
        <w:rPr>
          <w:rFonts w:ascii="Calibri" w:eastAsia="Calibri" w:hAnsi="Calibri" w:cs="Calibri"/>
          <w:sz w:val="24"/>
          <w:szCs w:val="24"/>
        </w:rPr>
      </w:pPr>
      <w:proofErr w:type="gramStart"/>
      <w:r>
        <w:rPr>
          <w:rFonts w:ascii="Calibri" w:eastAsia="Calibri" w:hAnsi="Calibri" w:cs="Calibri"/>
          <w:sz w:val="24"/>
          <w:szCs w:val="24"/>
        </w:rPr>
        <w:t>7.3 Após</w:t>
      </w:r>
      <w:proofErr w:type="gramEnd"/>
      <w:r>
        <w:rPr>
          <w:rFonts w:ascii="Calibri" w:eastAsia="Calibri" w:hAnsi="Calibri" w:cs="Calibri"/>
          <w:sz w:val="24"/>
          <w:szCs w:val="24"/>
        </w:rPr>
        <w:t xml:space="preserve"> o recebimento do processo pelo agente público de que trata o item 7.2, autoridade responsável pelo julgamento da prestação de informações poderá:</w:t>
      </w:r>
    </w:p>
    <w:p w14:paraId="3DFBBBF2"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 xml:space="preserve">I - </w:t>
      </w:r>
      <w:proofErr w:type="gramStart"/>
      <w:r>
        <w:rPr>
          <w:rFonts w:ascii="Calibri" w:eastAsia="Calibri" w:hAnsi="Calibri" w:cs="Calibri"/>
          <w:sz w:val="24"/>
          <w:szCs w:val="24"/>
        </w:rPr>
        <w:t>solicitar</w:t>
      </w:r>
      <w:proofErr w:type="gramEnd"/>
      <w:r>
        <w:rPr>
          <w:rFonts w:ascii="Calibri" w:eastAsia="Calibri" w:hAnsi="Calibri" w:cs="Calibri"/>
          <w:sz w:val="24"/>
          <w:szCs w:val="24"/>
        </w:rPr>
        <w:t xml:space="preserve"> documentação complementar;</w:t>
      </w:r>
    </w:p>
    <w:p w14:paraId="7D65FA8B"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 xml:space="preserve">II - </w:t>
      </w:r>
      <w:proofErr w:type="gramStart"/>
      <w:r>
        <w:rPr>
          <w:rFonts w:ascii="Calibri" w:eastAsia="Calibri" w:hAnsi="Calibri" w:cs="Calibri"/>
          <w:sz w:val="24"/>
          <w:szCs w:val="24"/>
        </w:rPr>
        <w:t>aprovar</w:t>
      </w:r>
      <w:proofErr w:type="gramEnd"/>
      <w:r>
        <w:rPr>
          <w:rFonts w:ascii="Calibri" w:eastAsia="Calibri" w:hAnsi="Calibri" w:cs="Calibri"/>
          <w:sz w:val="24"/>
          <w:szCs w:val="24"/>
        </w:rPr>
        <w:t xml:space="preserve"> sem ressalvas a prestação de contas, quando estiver convencida do cumprimento integral do objeto;</w:t>
      </w:r>
    </w:p>
    <w:p w14:paraId="4C499936"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III - aprovar com ressalvas a prestação de contas, quando for comprovada a realização da ação cultural, mas verificada inadequação na execução do objeto ou na execução financeira, sem má-fé;</w:t>
      </w:r>
    </w:p>
    <w:p w14:paraId="3E878A0E"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 xml:space="preserve">IV - </w:t>
      </w:r>
      <w:proofErr w:type="gramStart"/>
      <w:r>
        <w:rPr>
          <w:rFonts w:ascii="Calibri" w:eastAsia="Calibri" w:hAnsi="Calibri" w:cs="Calibri"/>
          <w:sz w:val="24"/>
          <w:szCs w:val="24"/>
        </w:rPr>
        <w:t>rejeitar</w:t>
      </w:r>
      <w:proofErr w:type="gramEnd"/>
      <w:r>
        <w:rPr>
          <w:rFonts w:ascii="Calibri" w:eastAsia="Calibri" w:hAnsi="Calibri" w:cs="Calibri"/>
          <w:sz w:val="24"/>
          <w:szCs w:val="24"/>
        </w:rPr>
        <w:t xml:space="preserve"> a prestação de contas, total ou parcialmente, e determinar uma das seguintes medidas:</w:t>
      </w:r>
    </w:p>
    <w:p w14:paraId="70C801F7"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a) devolução de recursos em valor proporcional à inexecução de objeto verificada;</w:t>
      </w:r>
    </w:p>
    <w:p w14:paraId="44005A7D"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b) pagamento de multa, nos termos do regulamento;</w:t>
      </w:r>
    </w:p>
    <w:p w14:paraId="5C9C4DB1"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c) suspensão da possibilidade de celebrar novo instrumento do regime próprio de fomento à cultura pelo prazo de 180 (cento e oitenta) a 540 (quinhentos e quarenta) dias.</w:t>
      </w:r>
    </w:p>
    <w:p w14:paraId="735D68CC"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7.4 O Relatório Financeiro da Execução Cultural será exigido, independente da modalidade inicial de prestação de informações (in loco ou em relatório de execução do objeto), somente nas seguintes hipóteses:</w:t>
      </w:r>
    </w:p>
    <w:p w14:paraId="618A50B8"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 xml:space="preserve">I - </w:t>
      </w:r>
      <w:proofErr w:type="gramStart"/>
      <w:r>
        <w:rPr>
          <w:rFonts w:ascii="Calibri" w:eastAsia="Calibri" w:hAnsi="Calibri" w:cs="Calibri"/>
          <w:sz w:val="24"/>
          <w:szCs w:val="24"/>
        </w:rPr>
        <w:t>quando</w:t>
      </w:r>
      <w:proofErr w:type="gramEnd"/>
      <w:r>
        <w:rPr>
          <w:rFonts w:ascii="Calibri" w:eastAsia="Calibri" w:hAnsi="Calibri" w:cs="Calibri"/>
          <w:sz w:val="24"/>
          <w:szCs w:val="24"/>
        </w:rPr>
        <w:t xml:space="preserve"> não estiver comprovado o cumprimento do objeto, observados os procedimentos previstos nos itens anteriores; ou</w:t>
      </w:r>
    </w:p>
    <w:p w14:paraId="1247915E"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 xml:space="preserve">II - </w:t>
      </w:r>
      <w:proofErr w:type="gramStart"/>
      <w:r>
        <w:rPr>
          <w:rFonts w:ascii="Calibri" w:eastAsia="Calibri" w:hAnsi="Calibri" w:cs="Calibri"/>
          <w:sz w:val="24"/>
          <w:szCs w:val="24"/>
        </w:rPr>
        <w:t>quando</w:t>
      </w:r>
      <w:proofErr w:type="gramEnd"/>
      <w:r>
        <w:rPr>
          <w:rFonts w:ascii="Calibri" w:eastAsia="Calibri" w:hAnsi="Calibri" w:cs="Calibri"/>
          <w:sz w:val="24"/>
          <w:szCs w:val="24"/>
        </w:rPr>
        <w:t xml:space="preserve"> for recebida, pela administração pública, denúncia de irregularidade na execução da ação cultural, mediante juízo de admissibilidade que avaliará os elementos fáticos apresentados.</w:t>
      </w:r>
    </w:p>
    <w:p w14:paraId="5EA0738D"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7.4.1 O prazo para apresentação do Relatório Financeiro da Execução Cultural será de 120 dias contados do recebimento da notificação.</w:t>
      </w:r>
    </w:p>
    <w:p w14:paraId="4C7DCF19" w14:textId="77777777" w:rsidR="00043E79" w:rsidRDefault="00043E79" w:rsidP="00043E79">
      <w:pPr>
        <w:spacing w:after="100"/>
        <w:ind w:left="100"/>
        <w:jc w:val="both"/>
        <w:rPr>
          <w:rFonts w:ascii="Calibri" w:eastAsia="Calibri" w:hAnsi="Calibri" w:cs="Calibri"/>
          <w:sz w:val="24"/>
          <w:szCs w:val="24"/>
        </w:rPr>
      </w:pPr>
      <w:proofErr w:type="gramStart"/>
      <w:r>
        <w:rPr>
          <w:rFonts w:ascii="Calibri" w:eastAsia="Calibri" w:hAnsi="Calibri" w:cs="Calibri"/>
          <w:sz w:val="24"/>
          <w:szCs w:val="24"/>
        </w:rPr>
        <w:t>7.5 Na</w:t>
      </w:r>
      <w:proofErr w:type="gramEnd"/>
      <w:r>
        <w:rPr>
          <w:rFonts w:ascii="Calibri" w:eastAsia="Calibri" w:hAnsi="Calibri" w:cs="Calibri"/>
          <w:sz w:val="24"/>
          <w:szCs w:val="24"/>
        </w:rPr>
        <w:t xml:space="preserve"> hipótese de o julgamento da prestação de informações apontar a necessidade de devolução de recursos, o agente cultural será notificado para que exerça a opção por:</w:t>
      </w:r>
    </w:p>
    <w:p w14:paraId="117EDAFC"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 xml:space="preserve">I - </w:t>
      </w:r>
      <w:proofErr w:type="gramStart"/>
      <w:r>
        <w:rPr>
          <w:rFonts w:ascii="Calibri" w:eastAsia="Calibri" w:hAnsi="Calibri" w:cs="Calibri"/>
          <w:sz w:val="24"/>
          <w:szCs w:val="24"/>
        </w:rPr>
        <w:t>devolução</w:t>
      </w:r>
      <w:proofErr w:type="gramEnd"/>
      <w:r>
        <w:rPr>
          <w:rFonts w:ascii="Calibri" w:eastAsia="Calibri" w:hAnsi="Calibri" w:cs="Calibri"/>
          <w:sz w:val="24"/>
          <w:szCs w:val="24"/>
        </w:rPr>
        <w:t xml:space="preserve"> parcial ou integral dos recursos ao erário;</w:t>
      </w:r>
    </w:p>
    <w:p w14:paraId="4AA3B469"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 xml:space="preserve">II - </w:t>
      </w:r>
      <w:proofErr w:type="gramStart"/>
      <w:r>
        <w:rPr>
          <w:rFonts w:ascii="Calibri" w:eastAsia="Calibri" w:hAnsi="Calibri" w:cs="Calibri"/>
          <w:sz w:val="24"/>
          <w:szCs w:val="24"/>
        </w:rPr>
        <w:t>apresentação</w:t>
      </w:r>
      <w:proofErr w:type="gramEnd"/>
      <w:r>
        <w:rPr>
          <w:rFonts w:ascii="Calibri" w:eastAsia="Calibri" w:hAnsi="Calibri" w:cs="Calibri"/>
          <w:sz w:val="24"/>
          <w:szCs w:val="24"/>
        </w:rPr>
        <w:t xml:space="preserve"> de plano de ações compensatórias; ou</w:t>
      </w:r>
    </w:p>
    <w:p w14:paraId="054D0933"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lastRenderedPageBreak/>
        <w:t>III - devolução parcial dos recursos ao erário juntamente com a apresentação de plano de ações compensatórias.</w:t>
      </w:r>
    </w:p>
    <w:p w14:paraId="77668FF6"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7.5.1 A ocorrência de caso fortuito ou força maior impeditiva da execução do instrumento afasta a reprovação da prestação de informações, desde que comprovada.</w:t>
      </w:r>
    </w:p>
    <w:p w14:paraId="34ADD78A" w14:textId="77777777" w:rsidR="00043E79" w:rsidRDefault="00043E79" w:rsidP="00043E79">
      <w:pPr>
        <w:spacing w:after="100"/>
        <w:ind w:left="100"/>
        <w:jc w:val="both"/>
        <w:rPr>
          <w:rFonts w:ascii="Calibri" w:eastAsia="Calibri" w:hAnsi="Calibri" w:cs="Calibri"/>
          <w:sz w:val="24"/>
          <w:szCs w:val="24"/>
        </w:rPr>
      </w:pPr>
      <w:proofErr w:type="gramStart"/>
      <w:r>
        <w:rPr>
          <w:rFonts w:ascii="Calibri" w:eastAsia="Calibri" w:hAnsi="Calibri" w:cs="Calibri"/>
          <w:sz w:val="24"/>
          <w:szCs w:val="24"/>
        </w:rPr>
        <w:t>7.5.2 Nos</w:t>
      </w:r>
      <w:proofErr w:type="gramEnd"/>
      <w:r>
        <w:rPr>
          <w:rFonts w:ascii="Calibri" w:eastAsia="Calibri" w:hAnsi="Calibri" w:cs="Calibri"/>
          <w:sz w:val="24"/>
          <w:szCs w:val="24"/>
        </w:rPr>
        <w:t xml:space="preserve"> casos em que estiver caracterizada má-fé do agente cultural, será imediatamente exigida a devolução de recursos ao erário, vedada a aceitação de plano de ações compensatórias.</w:t>
      </w:r>
    </w:p>
    <w:p w14:paraId="0C3296B0" w14:textId="77777777" w:rsidR="00043E79" w:rsidRDefault="00043E79" w:rsidP="00043E79">
      <w:pPr>
        <w:spacing w:after="100"/>
        <w:ind w:left="100"/>
        <w:jc w:val="both"/>
        <w:rPr>
          <w:rFonts w:ascii="Calibri" w:eastAsia="Calibri" w:hAnsi="Calibri" w:cs="Calibri"/>
          <w:sz w:val="24"/>
          <w:szCs w:val="24"/>
        </w:rPr>
      </w:pPr>
      <w:proofErr w:type="gramStart"/>
      <w:r>
        <w:rPr>
          <w:rFonts w:ascii="Calibri" w:eastAsia="Calibri" w:hAnsi="Calibri" w:cs="Calibri"/>
          <w:sz w:val="24"/>
          <w:szCs w:val="24"/>
        </w:rPr>
        <w:t>7.5.3 Nos</w:t>
      </w:r>
      <w:proofErr w:type="gramEnd"/>
      <w:r>
        <w:rPr>
          <w:rFonts w:ascii="Calibri" w:eastAsia="Calibri" w:hAnsi="Calibri" w:cs="Calibri"/>
          <w:sz w:val="24"/>
          <w:szCs w:val="24"/>
        </w:rPr>
        <w:t xml:space="preserve"> casos em que houver exigência de devolução de recursos ao erário, o agente cultural poderá solicitar o parcelamento do débito, na forma e nas condições previstas na legislação.</w:t>
      </w:r>
    </w:p>
    <w:p w14:paraId="0BCB9158" w14:textId="77777777" w:rsidR="00043E79" w:rsidRDefault="00043E79" w:rsidP="00043E79">
      <w:pPr>
        <w:spacing w:after="100"/>
        <w:ind w:left="100"/>
        <w:jc w:val="both"/>
        <w:rPr>
          <w:rFonts w:ascii="Calibri" w:eastAsia="Calibri" w:hAnsi="Calibri" w:cs="Calibri"/>
          <w:b/>
          <w:sz w:val="24"/>
          <w:szCs w:val="24"/>
        </w:rPr>
      </w:pPr>
      <w:r>
        <w:rPr>
          <w:rFonts w:ascii="Calibri" w:eastAsia="Calibri" w:hAnsi="Calibri" w:cs="Calibri"/>
          <w:b/>
          <w:sz w:val="24"/>
          <w:szCs w:val="24"/>
        </w:rPr>
        <w:t>8. ALTERAÇÃO DO TERMO DE EXECUÇÃO CULTURAL</w:t>
      </w:r>
    </w:p>
    <w:p w14:paraId="1B938150"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8.1 A alteração do termo de execução cultural será formalizada por meio de termo aditivo.</w:t>
      </w:r>
    </w:p>
    <w:p w14:paraId="04D49137"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8.2 A formalização de termo aditivo não será necessária nas seguintes hipóteses:</w:t>
      </w:r>
    </w:p>
    <w:p w14:paraId="69D39277"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 xml:space="preserve">I - </w:t>
      </w:r>
      <w:proofErr w:type="gramStart"/>
      <w:r>
        <w:rPr>
          <w:rFonts w:ascii="Calibri" w:eastAsia="Calibri" w:hAnsi="Calibri" w:cs="Calibri"/>
          <w:sz w:val="24"/>
          <w:szCs w:val="24"/>
        </w:rPr>
        <w:t>prorrogação</w:t>
      </w:r>
      <w:proofErr w:type="gramEnd"/>
      <w:r>
        <w:rPr>
          <w:rFonts w:ascii="Calibri" w:eastAsia="Calibri" w:hAnsi="Calibri" w:cs="Calibri"/>
          <w:sz w:val="24"/>
          <w:szCs w:val="24"/>
        </w:rPr>
        <w:t xml:space="preserve"> de vigência realizada de ofício pela administração pública quando der causa ao atraso na liberação de recursos; e</w:t>
      </w:r>
    </w:p>
    <w:p w14:paraId="74A6D4DD"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 xml:space="preserve">II - </w:t>
      </w:r>
      <w:proofErr w:type="gramStart"/>
      <w:r>
        <w:rPr>
          <w:rFonts w:ascii="Calibri" w:eastAsia="Calibri" w:hAnsi="Calibri" w:cs="Calibri"/>
          <w:sz w:val="24"/>
          <w:szCs w:val="24"/>
        </w:rPr>
        <w:t>alteração</w:t>
      </w:r>
      <w:proofErr w:type="gramEnd"/>
      <w:r>
        <w:rPr>
          <w:rFonts w:ascii="Calibri" w:eastAsia="Calibri" w:hAnsi="Calibri" w:cs="Calibri"/>
          <w:sz w:val="24"/>
          <w:szCs w:val="24"/>
        </w:rPr>
        <w:t xml:space="preserve"> do projeto sem modificação do valor global do instrumento e sem modificação substancial do objeto.</w:t>
      </w:r>
    </w:p>
    <w:p w14:paraId="3F41293B" w14:textId="77777777" w:rsidR="00043E79" w:rsidRDefault="00043E79" w:rsidP="00043E79">
      <w:pPr>
        <w:spacing w:after="100"/>
        <w:ind w:left="100"/>
        <w:jc w:val="both"/>
        <w:rPr>
          <w:rFonts w:ascii="Calibri" w:eastAsia="Calibri" w:hAnsi="Calibri" w:cs="Calibri"/>
          <w:sz w:val="24"/>
          <w:szCs w:val="24"/>
        </w:rPr>
      </w:pPr>
      <w:proofErr w:type="gramStart"/>
      <w:r>
        <w:rPr>
          <w:rFonts w:ascii="Calibri" w:eastAsia="Calibri" w:hAnsi="Calibri" w:cs="Calibri"/>
          <w:sz w:val="24"/>
          <w:szCs w:val="24"/>
        </w:rPr>
        <w:t>8.3 Na</w:t>
      </w:r>
      <w:proofErr w:type="gramEnd"/>
      <w:r>
        <w:rPr>
          <w:rFonts w:ascii="Calibri" w:eastAsia="Calibri" w:hAnsi="Calibri" w:cs="Calibri"/>
          <w:sz w:val="24"/>
          <w:szCs w:val="24"/>
        </w:rPr>
        <w:t xml:space="preserve"> hipótese de prorrogação de vigência, o saldo de recursos será automaticamente mantido na conta a fim de viabilizar a continuidade da execução do objeto.</w:t>
      </w:r>
    </w:p>
    <w:p w14:paraId="41D79B85" w14:textId="77777777" w:rsidR="00043E79" w:rsidRDefault="00043E79" w:rsidP="00043E79">
      <w:pPr>
        <w:spacing w:after="100"/>
        <w:ind w:left="100"/>
        <w:jc w:val="both"/>
        <w:rPr>
          <w:rFonts w:ascii="Calibri" w:eastAsia="Calibri" w:hAnsi="Calibri" w:cs="Calibri"/>
          <w:sz w:val="24"/>
          <w:szCs w:val="24"/>
        </w:rPr>
      </w:pPr>
      <w:proofErr w:type="gramStart"/>
      <w:r>
        <w:rPr>
          <w:rFonts w:ascii="Calibri" w:eastAsia="Calibri" w:hAnsi="Calibri" w:cs="Calibri"/>
          <w:sz w:val="24"/>
          <w:szCs w:val="24"/>
        </w:rPr>
        <w:t>8.4 As</w:t>
      </w:r>
      <w:proofErr w:type="gramEnd"/>
      <w:r>
        <w:rPr>
          <w:rFonts w:ascii="Calibri" w:eastAsia="Calibri" w:hAnsi="Calibri" w:cs="Calibri"/>
          <w:sz w:val="24"/>
          <w:szCs w:val="24"/>
        </w:rPr>
        <w:t xml:space="preserve"> alterações do projeto cujo escopo seja de, no máximo, 20% do valor total poderão ser realizadas pelo agente cultural e comunicadas à administração pública em seguida, sem a necessidade de autorização prévia.</w:t>
      </w:r>
    </w:p>
    <w:p w14:paraId="0776040D"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8.5 A aplicação de rendimentos de ativos financeiros em benefício do objeto do termo de execução cultural poderá ser realizada pelo agente cultural sem a necessidade de autorização prévia da administração pública.</w:t>
      </w:r>
    </w:p>
    <w:p w14:paraId="55862C2E" w14:textId="77777777" w:rsidR="00043E79" w:rsidRDefault="00043E79" w:rsidP="00043E79">
      <w:pPr>
        <w:spacing w:after="100"/>
        <w:ind w:left="100"/>
        <w:jc w:val="both"/>
        <w:rPr>
          <w:rFonts w:ascii="Calibri" w:eastAsia="Calibri" w:hAnsi="Calibri" w:cs="Calibri"/>
          <w:sz w:val="24"/>
          <w:szCs w:val="24"/>
        </w:rPr>
      </w:pPr>
      <w:proofErr w:type="gramStart"/>
      <w:r>
        <w:rPr>
          <w:rFonts w:ascii="Calibri" w:eastAsia="Calibri" w:hAnsi="Calibri" w:cs="Calibri"/>
          <w:sz w:val="24"/>
          <w:szCs w:val="24"/>
        </w:rPr>
        <w:t>8.6 Nas</w:t>
      </w:r>
      <w:proofErr w:type="gramEnd"/>
      <w:r>
        <w:rPr>
          <w:rFonts w:ascii="Calibri" w:eastAsia="Calibri" w:hAnsi="Calibri" w:cs="Calibri"/>
          <w:sz w:val="24"/>
          <w:szCs w:val="24"/>
        </w:rPr>
        <w:t xml:space="preserve"> hipóteses de alterações em que não seja necessário termo aditivo, poderá ser realizado </w:t>
      </w:r>
      <w:proofErr w:type="spellStart"/>
      <w:r>
        <w:rPr>
          <w:rFonts w:ascii="Calibri" w:eastAsia="Calibri" w:hAnsi="Calibri" w:cs="Calibri"/>
          <w:sz w:val="24"/>
          <w:szCs w:val="24"/>
        </w:rPr>
        <w:t>apostilamento</w:t>
      </w:r>
      <w:proofErr w:type="spellEnd"/>
      <w:r>
        <w:rPr>
          <w:rFonts w:ascii="Calibri" w:eastAsia="Calibri" w:hAnsi="Calibri" w:cs="Calibri"/>
          <w:sz w:val="24"/>
          <w:szCs w:val="24"/>
        </w:rPr>
        <w:t>.</w:t>
      </w:r>
    </w:p>
    <w:p w14:paraId="1759C92A" w14:textId="77777777" w:rsidR="00043E79" w:rsidRDefault="00043E79" w:rsidP="00043E79">
      <w:pPr>
        <w:spacing w:after="100"/>
        <w:ind w:left="100"/>
        <w:jc w:val="both"/>
        <w:rPr>
          <w:rFonts w:ascii="Calibri" w:eastAsia="Calibri" w:hAnsi="Calibri" w:cs="Calibri"/>
          <w:b/>
          <w:sz w:val="24"/>
          <w:szCs w:val="24"/>
        </w:rPr>
      </w:pPr>
      <w:r>
        <w:rPr>
          <w:rFonts w:ascii="Calibri" w:eastAsia="Calibri" w:hAnsi="Calibri" w:cs="Calibri"/>
          <w:b/>
          <w:sz w:val="24"/>
          <w:szCs w:val="24"/>
        </w:rPr>
        <w:t>9. TITULARIDADE DE BENS</w:t>
      </w:r>
    </w:p>
    <w:p w14:paraId="6A870BAC" w14:textId="77777777" w:rsidR="00043E79" w:rsidRDefault="00043E79" w:rsidP="00043E79">
      <w:pPr>
        <w:spacing w:after="100"/>
        <w:ind w:left="100"/>
        <w:jc w:val="both"/>
        <w:rPr>
          <w:rFonts w:ascii="Calibri" w:eastAsia="Calibri" w:hAnsi="Calibri" w:cs="Calibri"/>
          <w:sz w:val="24"/>
          <w:szCs w:val="24"/>
        </w:rPr>
      </w:pPr>
      <w:proofErr w:type="gramStart"/>
      <w:r>
        <w:rPr>
          <w:rFonts w:ascii="Calibri" w:eastAsia="Calibri" w:hAnsi="Calibri" w:cs="Calibri"/>
          <w:sz w:val="24"/>
          <w:szCs w:val="24"/>
        </w:rPr>
        <w:t>9.1 Os</w:t>
      </w:r>
      <w:proofErr w:type="gramEnd"/>
      <w:r>
        <w:rPr>
          <w:rFonts w:ascii="Calibri" w:eastAsia="Calibri" w:hAnsi="Calibri" w:cs="Calibri"/>
          <w:sz w:val="24"/>
          <w:szCs w:val="24"/>
        </w:rPr>
        <w:t xml:space="preserve"> bens permanentes adquiridos, produzidos ou transformados em decorrência da execução da ação cultural fomentada serão de titularidade do agente cultural desde a data da sua aquisição.</w:t>
      </w:r>
    </w:p>
    <w:p w14:paraId="59D7C742" w14:textId="77777777" w:rsidR="00043E79" w:rsidRDefault="00043E79" w:rsidP="00043E79">
      <w:pPr>
        <w:spacing w:after="100"/>
        <w:ind w:left="100"/>
        <w:jc w:val="both"/>
        <w:rPr>
          <w:rFonts w:ascii="Calibri" w:eastAsia="Calibri" w:hAnsi="Calibri" w:cs="Calibri"/>
          <w:sz w:val="24"/>
          <w:szCs w:val="24"/>
        </w:rPr>
      </w:pPr>
      <w:proofErr w:type="gramStart"/>
      <w:r>
        <w:rPr>
          <w:rFonts w:ascii="Calibri" w:eastAsia="Calibri" w:hAnsi="Calibri" w:cs="Calibri"/>
          <w:sz w:val="24"/>
          <w:szCs w:val="24"/>
        </w:rPr>
        <w:lastRenderedPageBreak/>
        <w:t>9.2 Nos</w:t>
      </w:r>
      <w:proofErr w:type="gramEnd"/>
      <w:r>
        <w:rPr>
          <w:rFonts w:ascii="Calibri" w:eastAsia="Calibri" w:hAnsi="Calibri" w:cs="Calibri"/>
          <w:sz w:val="24"/>
          <w:szCs w:val="24"/>
        </w:rPr>
        <w:t xml:space="preserve"> casos de rejeição da prestação de contas em razão da aquisição ou do uso do bem, o valor pago pela aquisição será computado no cálculo de valores a devolver, com atualização monetária.</w:t>
      </w:r>
    </w:p>
    <w:p w14:paraId="46041FE5" w14:textId="77777777" w:rsidR="00043E79" w:rsidRDefault="00043E79" w:rsidP="00043E79">
      <w:pPr>
        <w:spacing w:after="100"/>
        <w:ind w:left="100"/>
        <w:jc w:val="both"/>
        <w:rPr>
          <w:rFonts w:ascii="Calibri" w:eastAsia="Calibri" w:hAnsi="Calibri" w:cs="Calibri"/>
          <w:b/>
          <w:color w:val="FF0000"/>
          <w:sz w:val="24"/>
          <w:szCs w:val="24"/>
        </w:rPr>
      </w:pPr>
    </w:p>
    <w:p w14:paraId="274863C4" w14:textId="77777777" w:rsidR="00043E79" w:rsidRDefault="00043E79" w:rsidP="00043E79">
      <w:pPr>
        <w:spacing w:after="100"/>
        <w:ind w:left="100"/>
        <w:jc w:val="both"/>
        <w:rPr>
          <w:rFonts w:ascii="Calibri" w:eastAsia="Calibri" w:hAnsi="Calibri" w:cs="Calibri"/>
          <w:color w:val="FF0000"/>
          <w:sz w:val="24"/>
          <w:szCs w:val="24"/>
        </w:rPr>
      </w:pPr>
      <w:proofErr w:type="gramStart"/>
      <w:r>
        <w:rPr>
          <w:rFonts w:ascii="Calibri" w:eastAsia="Calibri" w:hAnsi="Calibri" w:cs="Calibri"/>
          <w:sz w:val="24"/>
          <w:szCs w:val="24"/>
        </w:rPr>
        <w:t>9.2 Os</w:t>
      </w:r>
      <w:proofErr w:type="gramEnd"/>
      <w:r>
        <w:rPr>
          <w:rFonts w:ascii="Calibri" w:eastAsia="Calibri" w:hAnsi="Calibri" w:cs="Calibri"/>
          <w:sz w:val="24"/>
          <w:szCs w:val="24"/>
        </w:rPr>
        <w:t xml:space="preserve"> bens permanentes adquiridos, produzidos ou transformados em decorrência da execução da ação cultural fomentada serão de titularidade do </w:t>
      </w:r>
      <w:r>
        <w:rPr>
          <w:rFonts w:ascii="Calibri" w:eastAsia="Calibri" w:hAnsi="Calibri" w:cs="Calibri"/>
          <w:color w:val="FF0000"/>
          <w:sz w:val="24"/>
          <w:szCs w:val="24"/>
        </w:rPr>
        <w:t>[NOME DO ENTE].</w:t>
      </w:r>
    </w:p>
    <w:p w14:paraId="1F282C4C" w14:textId="77777777" w:rsidR="00043E79" w:rsidRDefault="00043E79" w:rsidP="00043E79">
      <w:pPr>
        <w:spacing w:after="100"/>
        <w:ind w:left="100"/>
        <w:jc w:val="both"/>
        <w:rPr>
          <w:rFonts w:ascii="Calibri" w:eastAsia="Calibri" w:hAnsi="Calibri" w:cs="Calibri"/>
          <w:color w:val="FF0000"/>
          <w:sz w:val="24"/>
          <w:szCs w:val="24"/>
        </w:rPr>
      </w:pPr>
      <w:r>
        <w:rPr>
          <w:rFonts w:ascii="Calibri" w:eastAsia="Calibri" w:hAnsi="Calibri" w:cs="Calibri"/>
          <w:color w:val="FF0000"/>
          <w:sz w:val="24"/>
          <w:szCs w:val="24"/>
        </w:rPr>
        <w:t xml:space="preserve"> </w:t>
      </w:r>
    </w:p>
    <w:p w14:paraId="63382E22" w14:textId="77777777" w:rsidR="00043E79" w:rsidRDefault="00043E79" w:rsidP="00043E79">
      <w:pPr>
        <w:spacing w:after="100"/>
        <w:ind w:left="100"/>
        <w:jc w:val="both"/>
        <w:rPr>
          <w:rFonts w:ascii="Calibri" w:eastAsia="Calibri" w:hAnsi="Calibri" w:cs="Calibri"/>
          <w:b/>
          <w:sz w:val="24"/>
          <w:szCs w:val="24"/>
        </w:rPr>
      </w:pPr>
      <w:r>
        <w:rPr>
          <w:rFonts w:ascii="Calibri" w:eastAsia="Calibri" w:hAnsi="Calibri" w:cs="Calibri"/>
          <w:b/>
          <w:sz w:val="24"/>
          <w:szCs w:val="24"/>
        </w:rPr>
        <w:t>10. EXTINÇÃO DO TERMO DE EXECUÇÃO CULTURAL</w:t>
      </w:r>
    </w:p>
    <w:p w14:paraId="7D4EB5F9"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10.1 O presente Termo de Execução Cultural poderá ser:</w:t>
      </w:r>
    </w:p>
    <w:p w14:paraId="4FA819AD"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 xml:space="preserve">I - </w:t>
      </w:r>
      <w:proofErr w:type="gramStart"/>
      <w:r>
        <w:rPr>
          <w:rFonts w:ascii="Calibri" w:eastAsia="Calibri" w:hAnsi="Calibri" w:cs="Calibri"/>
          <w:sz w:val="24"/>
          <w:szCs w:val="24"/>
        </w:rPr>
        <w:t>extinto</w:t>
      </w:r>
      <w:proofErr w:type="gramEnd"/>
      <w:r>
        <w:rPr>
          <w:rFonts w:ascii="Calibri" w:eastAsia="Calibri" w:hAnsi="Calibri" w:cs="Calibri"/>
          <w:sz w:val="24"/>
          <w:szCs w:val="24"/>
        </w:rPr>
        <w:t xml:space="preserve"> por decurso de prazo;</w:t>
      </w:r>
    </w:p>
    <w:p w14:paraId="7EEDE460"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 xml:space="preserve">II - </w:t>
      </w:r>
      <w:proofErr w:type="gramStart"/>
      <w:r>
        <w:rPr>
          <w:rFonts w:ascii="Calibri" w:eastAsia="Calibri" w:hAnsi="Calibri" w:cs="Calibri"/>
          <w:sz w:val="24"/>
          <w:szCs w:val="24"/>
        </w:rPr>
        <w:t>extinto</w:t>
      </w:r>
      <w:proofErr w:type="gramEnd"/>
      <w:r>
        <w:rPr>
          <w:rFonts w:ascii="Calibri" w:eastAsia="Calibri" w:hAnsi="Calibri" w:cs="Calibri"/>
          <w:sz w:val="24"/>
          <w:szCs w:val="24"/>
        </w:rPr>
        <w:t>, de comum acordo antes do prazo avençado, mediante Termo de Distrato;</w:t>
      </w:r>
    </w:p>
    <w:p w14:paraId="075F319D"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III - denunciado, por decisão unilateral de qualquer dos partícipes, independentemente de autorização judicial, mediante prévia notificação por escrito ao outro partícipe; ou</w:t>
      </w:r>
    </w:p>
    <w:p w14:paraId="69FEF587"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 xml:space="preserve">IV - </w:t>
      </w:r>
      <w:proofErr w:type="gramStart"/>
      <w:r>
        <w:rPr>
          <w:rFonts w:ascii="Calibri" w:eastAsia="Calibri" w:hAnsi="Calibri" w:cs="Calibri"/>
          <w:sz w:val="24"/>
          <w:szCs w:val="24"/>
        </w:rPr>
        <w:t>rescindido</w:t>
      </w:r>
      <w:proofErr w:type="gramEnd"/>
      <w:r>
        <w:rPr>
          <w:rFonts w:ascii="Calibri" w:eastAsia="Calibri" w:hAnsi="Calibri" w:cs="Calibri"/>
          <w:sz w:val="24"/>
          <w:szCs w:val="24"/>
        </w:rPr>
        <w:t>, por decisão unilateral de qualquer dos partícipes, independentemente de autorização judicial, mediante prévia notificação por escrito ao outro partícipe, nas seguintes hipóteses:</w:t>
      </w:r>
    </w:p>
    <w:p w14:paraId="751E1D4C"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a) descumprimento injustificado de cláusula deste instrumento;</w:t>
      </w:r>
    </w:p>
    <w:p w14:paraId="1F56E3F9"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b) irregularidade ou inexecução injustificada, ainda que parcial, do objeto, resultados ou metas pactuadas;</w:t>
      </w:r>
    </w:p>
    <w:p w14:paraId="63748891"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c) violação da legislação aplicável;</w:t>
      </w:r>
    </w:p>
    <w:p w14:paraId="08A81CF6"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d) cometimento de falhas reiteradas na execução;</w:t>
      </w:r>
    </w:p>
    <w:p w14:paraId="346BCDA1"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e) má administração de recursos públicos;</w:t>
      </w:r>
    </w:p>
    <w:p w14:paraId="26BC5F2C"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f) constatação de falsidade ou fraude nas informações ou documentos apresentados;</w:t>
      </w:r>
    </w:p>
    <w:p w14:paraId="239BF1FA"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g) não atendimento às recomendações ou determinações decorrentes da fiscalização;</w:t>
      </w:r>
    </w:p>
    <w:p w14:paraId="309ED93D"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h) outras hipóteses expressamente previstas na legislação aplicável.</w:t>
      </w:r>
    </w:p>
    <w:p w14:paraId="5900D5B2" w14:textId="77777777" w:rsidR="00043E79" w:rsidRDefault="00043E79" w:rsidP="00043E79">
      <w:pPr>
        <w:spacing w:after="100"/>
        <w:ind w:left="100"/>
        <w:jc w:val="both"/>
        <w:rPr>
          <w:rFonts w:ascii="Calibri" w:eastAsia="Calibri" w:hAnsi="Calibri" w:cs="Calibri"/>
          <w:sz w:val="24"/>
          <w:szCs w:val="24"/>
        </w:rPr>
      </w:pPr>
      <w:proofErr w:type="gramStart"/>
      <w:r>
        <w:rPr>
          <w:rFonts w:ascii="Calibri" w:eastAsia="Calibri" w:hAnsi="Calibri" w:cs="Calibri"/>
          <w:sz w:val="24"/>
          <w:szCs w:val="24"/>
        </w:rPr>
        <w:t>10.2 Os</w:t>
      </w:r>
      <w:proofErr w:type="gramEnd"/>
      <w:r>
        <w:rPr>
          <w:rFonts w:ascii="Calibri" w:eastAsia="Calibri" w:hAnsi="Calibri" w:cs="Calibri"/>
          <w:sz w:val="24"/>
          <w:szCs w:val="24"/>
        </w:rPr>
        <w:t xml:space="preserve"> casos de rescisão unilateral serão formalmente motivados nos autos do processo administrativo, assegurado o contraditório e a ampla defesa. O prazo de defesa será de 10 (dez) dias da abertura de vista do processo.</w:t>
      </w:r>
    </w:p>
    <w:p w14:paraId="1012F405" w14:textId="77777777" w:rsidR="00043E79" w:rsidRDefault="00043E79" w:rsidP="00043E79">
      <w:pPr>
        <w:spacing w:after="100"/>
        <w:ind w:left="100"/>
        <w:jc w:val="both"/>
        <w:rPr>
          <w:rFonts w:ascii="Calibri" w:eastAsia="Calibri" w:hAnsi="Calibri" w:cs="Calibri"/>
          <w:sz w:val="24"/>
          <w:szCs w:val="24"/>
        </w:rPr>
      </w:pPr>
      <w:proofErr w:type="gramStart"/>
      <w:r>
        <w:rPr>
          <w:rFonts w:ascii="Calibri" w:eastAsia="Calibri" w:hAnsi="Calibri" w:cs="Calibri"/>
          <w:sz w:val="24"/>
          <w:szCs w:val="24"/>
        </w:rPr>
        <w:t>10.3 Na</w:t>
      </w:r>
      <w:proofErr w:type="gramEnd"/>
      <w:r>
        <w:rPr>
          <w:rFonts w:ascii="Calibri" w:eastAsia="Calibri" w:hAnsi="Calibri" w:cs="Calibri"/>
          <w:sz w:val="24"/>
          <w:szCs w:val="24"/>
        </w:rPr>
        <w:t xml:space="preserve"> hipótese de irregularidade na execução do objeto que enseje </w:t>
      </w:r>
      <w:proofErr w:type="spellStart"/>
      <w:r>
        <w:rPr>
          <w:rFonts w:ascii="Calibri" w:eastAsia="Calibri" w:hAnsi="Calibri" w:cs="Calibri"/>
          <w:sz w:val="24"/>
          <w:szCs w:val="24"/>
        </w:rPr>
        <w:t>dano</w:t>
      </w:r>
      <w:proofErr w:type="spellEnd"/>
      <w:r>
        <w:rPr>
          <w:rFonts w:ascii="Calibri" w:eastAsia="Calibri" w:hAnsi="Calibri" w:cs="Calibri"/>
          <w:sz w:val="24"/>
          <w:szCs w:val="24"/>
        </w:rPr>
        <w:t xml:space="preserve"> ao erário, deverá ser instaurada Tomada de Contas Especial caso os valores relacionados à irregularidade não sejam devolvidos no prazo estabelecido pela Administração Pública.</w:t>
      </w:r>
    </w:p>
    <w:p w14:paraId="42281BF0" w14:textId="77777777" w:rsidR="00043E79" w:rsidRDefault="00043E79" w:rsidP="00043E79">
      <w:pPr>
        <w:spacing w:after="100"/>
        <w:ind w:left="100"/>
        <w:jc w:val="both"/>
        <w:rPr>
          <w:rFonts w:ascii="Calibri" w:eastAsia="Calibri" w:hAnsi="Calibri" w:cs="Calibri"/>
          <w:sz w:val="24"/>
          <w:szCs w:val="24"/>
        </w:rPr>
      </w:pPr>
      <w:proofErr w:type="gramStart"/>
      <w:r>
        <w:rPr>
          <w:rFonts w:ascii="Calibri" w:eastAsia="Calibri" w:hAnsi="Calibri" w:cs="Calibri"/>
          <w:sz w:val="24"/>
          <w:szCs w:val="24"/>
        </w:rPr>
        <w:lastRenderedPageBreak/>
        <w:t>10.4 Outras</w:t>
      </w:r>
      <w:proofErr w:type="gramEnd"/>
      <w:r>
        <w:rPr>
          <w:rFonts w:ascii="Calibri" w:eastAsia="Calibri" w:hAnsi="Calibri" w:cs="Calibri"/>
          <w:sz w:val="24"/>
          <w:szCs w:val="24"/>
        </w:rPr>
        <w:t xml:space="preserve"> situações relativas à extinção deste Termo não previstas na legislação aplicável ou neste instrumento poderão ser negociadas entre as partes ou, se for o caso, no Termo de Distrato. </w:t>
      </w:r>
    </w:p>
    <w:p w14:paraId="17C4A1E7" w14:textId="77777777" w:rsidR="00043E79" w:rsidRDefault="00043E79" w:rsidP="00043E79">
      <w:pPr>
        <w:spacing w:after="100"/>
        <w:ind w:left="100"/>
        <w:jc w:val="both"/>
        <w:rPr>
          <w:rFonts w:ascii="Calibri" w:eastAsia="Calibri" w:hAnsi="Calibri" w:cs="Calibri"/>
          <w:b/>
          <w:sz w:val="24"/>
          <w:szCs w:val="24"/>
        </w:rPr>
      </w:pPr>
      <w:r>
        <w:rPr>
          <w:rFonts w:ascii="Calibri" w:eastAsia="Calibri" w:hAnsi="Calibri" w:cs="Calibri"/>
          <w:b/>
          <w:sz w:val="24"/>
          <w:szCs w:val="24"/>
        </w:rPr>
        <w:t>11. MONITORAMENTO E CONTROLE DE RESULTADOS</w:t>
      </w:r>
    </w:p>
    <w:p w14:paraId="6D83DAFB" w14:textId="77777777" w:rsidR="00043E79" w:rsidRDefault="00043E79" w:rsidP="00043E79">
      <w:pPr>
        <w:spacing w:after="100"/>
        <w:ind w:left="100"/>
        <w:jc w:val="both"/>
        <w:rPr>
          <w:rFonts w:ascii="Calibri" w:eastAsia="Calibri" w:hAnsi="Calibri" w:cs="Calibri"/>
          <w:color w:val="FF0000"/>
          <w:sz w:val="24"/>
          <w:szCs w:val="24"/>
        </w:rPr>
      </w:pPr>
      <w:proofErr w:type="gramStart"/>
      <w:r>
        <w:rPr>
          <w:rFonts w:ascii="Calibri" w:eastAsia="Calibri" w:hAnsi="Calibri" w:cs="Calibri"/>
          <w:sz w:val="24"/>
          <w:szCs w:val="24"/>
        </w:rPr>
        <w:t>11.1 Pela</w:t>
      </w:r>
      <w:proofErr w:type="gramEnd"/>
      <w:r>
        <w:rPr>
          <w:rFonts w:ascii="Calibri" w:eastAsia="Calibri" w:hAnsi="Calibri" w:cs="Calibri"/>
          <w:sz w:val="24"/>
          <w:szCs w:val="24"/>
        </w:rPr>
        <w:t xml:space="preserve"> comissão específica para este fim, por envios de </w:t>
      </w:r>
      <w:proofErr w:type="spellStart"/>
      <w:r>
        <w:rPr>
          <w:rFonts w:ascii="Calibri" w:eastAsia="Calibri" w:hAnsi="Calibri" w:cs="Calibri"/>
          <w:sz w:val="24"/>
          <w:szCs w:val="24"/>
        </w:rPr>
        <w:t>relatorios</w:t>
      </w:r>
      <w:proofErr w:type="spellEnd"/>
      <w:r>
        <w:rPr>
          <w:rFonts w:ascii="Calibri" w:eastAsia="Calibri" w:hAnsi="Calibri" w:cs="Calibri"/>
          <w:sz w:val="24"/>
          <w:szCs w:val="24"/>
        </w:rPr>
        <w:t xml:space="preserve"> entre outras </w:t>
      </w:r>
      <w:proofErr w:type="spellStart"/>
      <w:r>
        <w:rPr>
          <w:rFonts w:ascii="Calibri" w:eastAsia="Calibri" w:hAnsi="Calibri" w:cs="Calibri"/>
          <w:sz w:val="24"/>
          <w:szCs w:val="24"/>
        </w:rPr>
        <w:t>medidadas</w:t>
      </w:r>
      <w:proofErr w:type="spellEnd"/>
      <w:r>
        <w:rPr>
          <w:rFonts w:ascii="Calibri" w:eastAsia="Calibri" w:hAnsi="Calibri" w:cs="Calibri"/>
          <w:sz w:val="24"/>
          <w:szCs w:val="24"/>
        </w:rPr>
        <w:t>. (</w:t>
      </w:r>
      <w:proofErr w:type="gramStart"/>
      <w:r>
        <w:rPr>
          <w:rFonts w:ascii="Calibri" w:eastAsia="Calibri" w:hAnsi="Calibri" w:cs="Calibri"/>
          <w:sz w:val="24"/>
          <w:szCs w:val="24"/>
        </w:rPr>
        <w:t>fotos</w:t>
      </w:r>
      <w:proofErr w:type="gramEnd"/>
      <w:r>
        <w:rPr>
          <w:rFonts w:ascii="Calibri" w:eastAsia="Calibri" w:hAnsi="Calibri" w:cs="Calibri"/>
          <w:sz w:val="24"/>
          <w:szCs w:val="24"/>
        </w:rPr>
        <w:t>, Etc.)</w:t>
      </w:r>
    </w:p>
    <w:p w14:paraId="7674B4A2" w14:textId="77777777" w:rsidR="00043E79" w:rsidRDefault="00043E79" w:rsidP="00043E79">
      <w:pPr>
        <w:spacing w:after="100"/>
        <w:ind w:left="100"/>
        <w:jc w:val="both"/>
        <w:rPr>
          <w:rFonts w:ascii="Calibri" w:eastAsia="Calibri" w:hAnsi="Calibri" w:cs="Calibri"/>
          <w:b/>
          <w:sz w:val="24"/>
          <w:szCs w:val="24"/>
        </w:rPr>
      </w:pPr>
      <w:r>
        <w:rPr>
          <w:rFonts w:ascii="Calibri" w:eastAsia="Calibri" w:hAnsi="Calibri" w:cs="Calibri"/>
          <w:b/>
          <w:sz w:val="24"/>
          <w:szCs w:val="24"/>
        </w:rPr>
        <w:t>12. VIGÊNCIA</w:t>
      </w:r>
    </w:p>
    <w:p w14:paraId="7642A8F4" w14:textId="77777777" w:rsidR="00043E79" w:rsidRDefault="00043E79" w:rsidP="00043E79">
      <w:pPr>
        <w:spacing w:after="100"/>
        <w:ind w:left="100"/>
        <w:jc w:val="both"/>
        <w:rPr>
          <w:rFonts w:ascii="Calibri" w:eastAsia="Calibri" w:hAnsi="Calibri" w:cs="Calibri"/>
          <w:color w:val="FF0000"/>
          <w:sz w:val="24"/>
          <w:szCs w:val="24"/>
        </w:rPr>
      </w:pPr>
      <w:r>
        <w:rPr>
          <w:rFonts w:ascii="Calibri" w:eastAsia="Calibri" w:hAnsi="Calibri" w:cs="Calibri"/>
          <w:sz w:val="24"/>
          <w:szCs w:val="24"/>
        </w:rPr>
        <w:t xml:space="preserve">12.1 A vigência deste instrumento terá início na data de assinatura das partes, com duração de </w:t>
      </w:r>
      <w:r>
        <w:rPr>
          <w:rFonts w:ascii="Calibri" w:eastAsia="Calibri" w:hAnsi="Calibri" w:cs="Calibri"/>
          <w:color w:val="FF0000"/>
          <w:sz w:val="24"/>
          <w:szCs w:val="24"/>
        </w:rPr>
        <w:t>[PRAZO EM ANOS OU MESES</w:t>
      </w:r>
      <w:r>
        <w:rPr>
          <w:rFonts w:ascii="Calibri" w:eastAsia="Calibri" w:hAnsi="Calibri" w:cs="Calibri"/>
          <w:sz w:val="24"/>
          <w:szCs w:val="24"/>
        </w:rPr>
        <w:t>], podendo ser prorrogado por</w:t>
      </w:r>
      <w:r>
        <w:rPr>
          <w:rFonts w:ascii="Calibri" w:eastAsia="Calibri" w:hAnsi="Calibri" w:cs="Calibri"/>
          <w:color w:val="FF0000"/>
          <w:sz w:val="24"/>
          <w:szCs w:val="24"/>
        </w:rPr>
        <w:t xml:space="preserve"> [PRAZO MÁXIMO DE PRORROGAÇÃO].</w:t>
      </w:r>
    </w:p>
    <w:p w14:paraId="76588D73" w14:textId="77777777" w:rsidR="00043E79" w:rsidRDefault="00043E79" w:rsidP="00043E79">
      <w:pPr>
        <w:spacing w:after="100"/>
        <w:ind w:left="100"/>
        <w:jc w:val="both"/>
        <w:rPr>
          <w:rFonts w:ascii="Calibri" w:eastAsia="Calibri" w:hAnsi="Calibri" w:cs="Calibri"/>
          <w:b/>
          <w:sz w:val="24"/>
          <w:szCs w:val="24"/>
        </w:rPr>
      </w:pPr>
      <w:r>
        <w:rPr>
          <w:rFonts w:ascii="Calibri" w:eastAsia="Calibri" w:hAnsi="Calibri" w:cs="Calibri"/>
          <w:b/>
          <w:sz w:val="24"/>
          <w:szCs w:val="24"/>
        </w:rPr>
        <w:t>13. PUBLICAÇÃO</w:t>
      </w:r>
    </w:p>
    <w:p w14:paraId="3E377BE0" w14:textId="77777777" w:rsidR="00043E79" w:rsidRDefault="00043E79" w:rsidP="00043E79">
      <w:pPr>
        <w:spacing w:after="100"/>
        <w:ind w:left="100"/>
        <w:jc w:val="both"/>
        <w:rPr>
          <w:rFonts w:ascii="Calibri" w:eastAsia="Calibri" w:hAnsi="Calibri" w:cs="Calibri"/>
          <w:color w:val="FF0000"/>
          <w:sz w:val="24"/>
          <w:szCs w:val="24"/>
        </w:rPr>
      </w:pPr>
      <w:r>
        <w:rPr>
          <w:rFonts w:ascii="Calibri" w:eastAsia="Calibri" w:hAnsi="Calibri" w:cs="Calibri"/>
          <w:sz w:val="24"/>
          <w:szCs w:val="24"/>
        </w:rPr>
        <w:t xml:space="preserve">13.1 O Extrato do Termo de Execução Cultural será publicado </w:t>
      </w:r>
      <w:r>
        <w:rPr>
          <w:rFonts w:ascii="Calibri" w:eastAsia="Calibri" w:hAnsi="Calibri" w:cs="Calibri"/>
          <w:color w:val="FF0000"/>
          <w:sz w:val="24"/>
          <w:szCs w:val="24"/>
        </w:rPr>
        <w:t>no [INFORMAR ONDE SERÁ PUBLICADO]</w:t>
      </w:r>
    </w:p>
    <w:p w14:paraId="71980708" w14:textId="77777777" w:rsidR="00043E79" w:rsidRDefault="00043E79" w:rsidP="00043E79">
      <w:pPr>
        <w:spacing w:after="100"/>
        <w:ind w:left="100"/>
        <w:jc w:val="both"/>
        <w:rPr>
          <w:rFonts w:ascii="Calibri" w:eastAsia="Calibri" w:hAnsi="Calibri" w:cs="Calibri"/>
          <w:b/>
          <w:sz w:val="24"/>
          <w:szCs w:val="24"/>
        </w:rPr>
      </w:pPr>
      <w:r>
        <w:rPr>
          <w:rFonts w:ascii="Calibri" w:eastAsia="Calibri" w:hAnsi="Calibri" w:cs="Calibri"/>
          <w:b/>
          <w:sz w:val="24"/>
          <w:szCs w:val="24"/>
        </w:rPr>
        <w:t>14. FORO</w:t>
      </w:r>
    </w:p>
    <w:p w14:paraId="7052A2C2" w14:textId="77777777" w:rsidR="00043E79" w:rsidRDefault="00043E79" w:rsidP="00043E79">
      <w:pPr>
        <w:spacing w:after="100"/>
        <w:ind w:left="100"/>
        <w:jc w:val="both"/>
        <w:rPr>
          <w:rFonts w:ascii="Calibri" w:eastAsia="Calibri" w:hAnsi="Calibri" w:cs="Calibri"/>
          <w:sz w:val="24"/>
          <w:szCs w:val="24"/>
        </w:rPr>
      </w:pPr>
      <w:proofErr w:type="gramStart"/>
      <w:r>
        <w:rPr>
          <w:rFonts w:ascii="Calibri" w:eastAsia="Calibri" w:hAnsi="Calibri" w:cs="Calibri"/>
          <w:sz w:val="24"/>
          <w:szCs w:val="24"/>
        </w:rPr>
        <w:t>14.1 Fica</w:t>
      </w:r>
      <w:proofErr w:type="gramEnd"/>
      <w:r>
        <w:rPr>
          <w:rFonts w:ascii="Calibri" w:eastAsia="Calibri" w:hAnsi="Calibri" w:cs="Calibri"/>
          <w:sz w:val="24"/>
          <w:szCs w:val="24"/>
        </w:rPr>
        <w:t xml:space="preserve"> eleito o Foro de </w:t>
      </w:r>
      <w:r>
        <w:rPr>
          <w:rFonts w:ascii="Calibri" w:eastAsia="Calibri" w:hAnsi="Calibri" w:cs="Calibri"/>
          <w:color w:val="FF0000"/>
          <w:sz w:val="24"/>
          <w:szCs w:val="24"/>
        </w:rPr>
        <w:t xml:space="preserve">[LOCAL] </w:t>
      </w:r>
      <w:r>
        <w:rPr>
          <w:rFonts w:ascii="Calibri" w:eastAsia="Calibri" w:hAnsi="Calibri" w:cs="Calibri"/>
          <w:sz w:val="24"/>
          <w:szCs w:val="24"/>
        </w:rPr>
        <w:t>para dirimir quaisquer dúvidas relativas ao presente Termo de Execução Cultural.</w:t>
      </w:r>
    </w:p>
    <w:p w14:paraId="2D3AD933" w14:textId="77777777" w:rsidR="00043E79" w:rsidRDefault="00043E79" w:rsidP="00043E79">
      <w:pPr>
        <w:spacing w:after="100"/>
        <w:ind w:left="100"/>
        <w:jc w:val="both"/>
        <w:rPr>
          <w:rFonts w:ascii="Calibri" w:eastAsia="Calibri" w:hAnsi="Calibri" w:cs="Calibri"/>
          <w:sz w:val="24"/>
          <w:szCs w:val="24"/>
        </w:rPr>
      </w:pPr>
      <w:r>
        <w:rPr>
          <w:rFonts w:ascii="Calibri" w:eastAsia="Calibri" w:hAnsi="Calibri" w:cs="Calibri"/>
          <w:sz w:val="24"/>
          <w:szCs w:val="24"/>
        </w:rPr>
        <w:t xml:space="preserve"> </w:t>
      </w:r>
    </w:p>
    <w:p w14:paraId="45AB4295" w14:textId="77777777" w:rsidR="00043E79" w:rsidRDefault="00043E79" w:rsidP="00043E79">
      <w:pPr>
        <w:spacing w:after="100"/>
        <w:ind w:left="100"/>
        <w:jc w:val="center"/>
        <w:rPr>
          <w:rFonts w:ascii="Calibri" w:eastAsia="Calibri" w:hAnsi="Calibri" w:cs="Calibri"/>
          <w:sz w:val="24"/>
          <w:szCs w:val="24"/>
        </w:rPr>
      </w:pPr>
      <w:r>
        <w:rPr>
          <w:rFonts w:ascii="Calibri" w:eastAsia="Calibri" w:hAnsi="Calibri" w:cs="Calibri"/>
          <w:sz w:val="24"/>
          <w:szCs w:val="24"/>
        </w:rPr>
        <w:t>LOCAL, [INDICAR DIA, MÊS E ANO].</w:t>
      </w:r>
    </w:p>
    <w:p w14:paraId="56262BCA" w14:textId="77777777" w:rsidR="00043E79" w:rsidRDefault="00043E79" w:rsidP="00043E79">
      <w:pPr>
        <w:spacing w:before="240" w:after="100"/>
        <w:jc w:val="center"/>
        <w:rPr>
          <w:rFonts w:ascii="Calibri" w:eastAsia="Calibri" w:hAnsi="Calibri" w:cs="Calibri"/>
          <w:sz w:val="24"/>
          <w:szCs w:val="24"/>
        </w:rPr>
      </w:pPr>
      <w:r>
        <w:rPr>
          <w:rFonts w:ascii="Calibri" w:eastAsia="Calibri" w:hAnsi="Calibri" w:cs="Calibri"/>
          <w:sz w:val="24"/>
          <w:szCs w:val="24"/>
        </w:rPr>
        <w:t>Pelo órgão:</w:t>
      </w:r>
    </w:p>
    <w:p w14:paraId="116AC02C" w14:textId="77777777" w:rsidR="00043E79" w:rsidRDefault="00043E79" w:rsidP="00043E79">
      <w:pPr>
        <w:spacing w:before="240" w:after="100"/>
        <w:jc w:val="center"/>
        <w:rPr>
          <w:rFonts w:ascii="Calibri" w:eastAsia="Calibri" w:hAnsi="Calibri" w:cs="Calibri"/>
          <w:sz w:val="24"/>
          <w:szCs w:val="24"/>
        </w:rPr>
      </w:pPr>
      <w:r>
        <w:rPr>
          <w:rFonts w:ascii="Calibri" w:eastAsia="Calibri" w:hAnsi="Calibri" w:cs="Calibri"/>
          <w:sz w:val="24"/>
          <w:szCs w:val="24"/>
        </w:rPr>
        <w:t>[NOME DO REPRESENTANTE]</w:t>
      </w:r>
    </w:p>
    <w:p w14:paraId="475B1F04" w14:textId="77777777" w:rsidR="00043E79" w:rsidRDefault="00043E79" w:rsidP="00043E79">
      <w:pPr>
        <w:spacing w:before="240" w:after="240"/>
        <w:jc w:val="both"/>
        <w:rPr>
          <w:rFonts w:ascii="Calibri" w:eastAsia="Calibri" w:hAnsi="Calibri" w:cs="Calibri"/>
          <w:sz w:val="24"/>
          <w:szCs w:val="24"/>
        </w:rPr>
      </w:pPr>
      <w:r>
        <w:rPr>
          <w:rFonts w:ascii="Calibri" w:eastAsia="Calibri" w:hAnsi="Calibri" w:cs="Calibri"/>
          <w:sz w:val="24"/>
          <w:szCs w:val="24"/>
        </w:rPr>
        <w:t xml:space="preserve"> </w:t>
      </w:r>
    </w:p>
    <w:p w14:paraId="0DC1BDCA" w14:textId="77777777" w:rsidR="00043E79" w:rsidRDefault="00043E79" w:rsidP="00043E79">
      <w:pPr>
        <w:spacing w:before="240" w:after="100"/>
        <w:jc w:val="center"/>
        <w:rPr>
          <w:rFonts w:ascii="Calibri" w:eastAsia="Calibri" w:hAnsi="Calibri" w:cs="Calibri"/>
          <w:sz w:val="24"/>
          <w:szCs w:val="24"/>
        </w:rPr>
      </w:pPr>
      <w:r>
        <w:rPr>
          <w:rFonts w:ascii="Calibri" w:eastAsia="Calibri" w:hAnsi="Calibri" w:cs="Calibri"/>
          <w:sz w:val="24"/>
          <w:szCs w:val="24"/>
        </w:rPr>
        <w:t>Pelo Agente Cultural:</w:t>
      </w:r>
    </w:p>
    <w:p w14:paraId="5C9A9FFC" w14:textId="77777777" w:rsidR="00043E79" w:rsidRDefault="00043E79" w:rsidP="00043E79">
      <w:pPr>
        <w:spacing w:before="240" w:after="100"/>
        <w:jc w:val="center"/>
        <w:rPr>
          <w:rFonts w:ascii="Calibri" w:eastAsia="Calibri" w:hAnsi="Calibri" w:cs="Calibri"/>
          <w:sz w:val="24"/>
          <w:szCs w:val="24"/>
        </w:rPr>
      </w:pPr>
      <w:r>
        <w:rPr>
          <w:rFonts w:ascii="Calibri" w:eastAsia="Calibri" w:hAnsi="Calibri" w:cs="Calibri"/>
          <w:sz w:val="24"/>
          <w:szCs w:val="24"/>
        </w:rPr>
        <w:t>[NOME DO AGENTE CULTURAL]</w:t>
      </w:r>
    </w:p>
    <w:p w14:paraId="590D75DD" w14:textId="77777777" w:rsidR="00371C03" w:rsidRPr="00043E79" w:rsidRDefault="00371C03" w:rsidP="00043E79">
      <w:bookmarkStart w:id="0" w:name="_GoBack"/>
      <w:bookmarkEnd w:id="0"/>
    </w:p>
    <w:sectPr w:rsidR="00371C03" w:rsidRPr="00043E79">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BF1F83" w14:textId="77777777" w:rsidR="00EE2AFA" w:rsidRDefault="00EE2AFA">
      <w:pPr>
        <w:spacing w:line="240" w:lineRule="auto"/>
      </w:pPr>
      <w:r>
        <w:separator/>
      </w:r>
    </w:p>
  </w:endnote>
  <w:endnote w:type="continuationSeparator" w:id="0">
    <w:p w14:paraId="578F73A6" w14:textId="77777777" w:rsidR="00EE2AFA" w:rsidRDefault="00EE2A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56C5A8" w14:textId="77777777" w:rsidR="00EE2AFA" w:rsidRDefault="00EE2AFA">
      <w:pPr>
        <w:spacing w:line="240" w:lineRule="auto"/>
      </w:pPr>
      <w:r>
        <w:separator/>
      </w:r>
    </w:p>
  </w:footnote>
  <w:footnote w:type="continuationSeparator" w:id="0">
    <w:p w14:paraId="4163B202" w14:textId="77777777" w:rsidR="00EE2AFA" w:rsidRDefault="00EE2A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20416" w14:textId="77777777" w:rsidR="00371C03" w:rsidRDefault="00E7284C">
    <w:r>
      <w:rPr>
        <w:noProof/>
      </w:rPr>
      <w:drawing>
        <wp:inline distT="114300" distB="114300" distL="114300" distR="114300" wp14:anchorId="7C6D0DE3" wp14:editId="7EBAB439">
          <wp:extent cx="5731200" cy="1435100"/>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5731200" cy="1435100"/>
                  </a:xfrm>
                  <a:prstGeom prst="rect">
                    <a:avLst/>
                  </a:prstGeom>
                  <a:ln/>
                </pic:spPr>
              </pic:pic>
            </a:graphicData>
          </a:graphic>
        </wp:inline>
      </w:drawing>
    </w:r>
    <w:r>
      <w:rPr>
        <w:noProof/>
      </w:rPr>
      <w:drawing>
        <wp:anchor distT="114300" distB="114300" distL="114300" distR="114300" simplePos="0" relativeHeight="251658240" behindDoc="0" locked="0" layoutInCell="1" hidden="0" allowOverlap="1" wp14:anchorId="5BA0EB29" wp14:editId="476A78DC">
          <wp:simplePos x="0" y="0"/>
          <wp:positionH relativeFrom="column">
            <wp:posOffset>1</wp:posOffset>
          </wp:positionH>
          <wp:positionV relativeFrom="paragraph">
            <wp:posOffset>-19049</wp:posOffset>
          </wp:positionV>
          <wp:extent cx="1085850" cy="676275"/>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1085850" cy="6762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783BD8"/>
    <w:multiLevelType w:val="multilevel"/>
    <w:tmpl w:val="197CEC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077585C"/>
    <w:multiLevelType w:val="multilevel"/>
    <w:tmpl w:val="FBEC503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C03"/>
    <w:rsid w:val="00043E79"/>
    <w:rsid w:val="00284AB2"/>
    <w:rsid w:val="002C7F1C"/>
    <w:rsid w:val="003704D4"/>
    <w:rsid w:val="00371C03"/>
    <w:rsid w:val="005F5BDA"/>
    <w:rsid w:val="0092271E"/>
    <w:rsid w:val="00E7284C"/>
    <w:rsid w:val="00EE2AF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1ADE6"/>
  <w15:docId w15:val="{91DA96E7-B02A-445F-BA49-32FF8118E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2279</Words>
  <Characters>12311</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Servidor</cp:lastModifiedBy>
  <cp:revision>2</cp:revision>
  <dcterms:created xsi:type="dcterms:W3CDTF">2024-12-09T13:02:00Z</dcterms:created>
  <dcterms:modified xsi:type="dcterms:W3CDTF">2024-12-09T13:02:00Z</dcterms:modified>
</cp:coreProperties>
</file>